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BFD60" w14:textId="77777777" w:rsidR="00D73575" w:rsidRPr="007C4979" w:rsidRDefault="00D73575" w:rsidP="00D7357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7C4979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Завдання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та календарне планування</w:t>
      </w:r>
      <w:r w:rsidRPr="006E124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val="uk-UA"/>
        </w:rPr>
        <w:t>для традиційного (очного) проходження</w:t>
      </w:r>
      <w:r w:rsidRPr="007C4979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 навчальної практики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</w:t>
      </w:r>
      <w:r w:rsidRPr="006E1243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val="uk-UA"/>
        </w:rPr>
        <w:t>з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«Фізико-географічних дисциплін»</w:t>
      </w:r>
    </w:p>
    <w:p w14:paraId="4614347A" w14:textId="77777777" w:rsidR="00D73575" w:rsidRPr="007C4979" w:rsidRDefault="00D73575" w:rsidP="00D7357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7C4979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СВО «бакалавр»</w:t>
      </w:r>
    </w:p>
    <w:p w14:paraId="102DF5AE" w14:textId="77777777" w:rsidR="00D73575" w:rsidRPr="007C4979" w:rsidRDefault="00D73575" w:rsidP="00D7357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7C4979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Спеціальність «</w:t>
      </w: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uk-UA"/>
        </w:rPr>
        <w:t>106</w:t>
      </w:r>
      <w:r w:rsidRPr="007C4979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uk-UA"/>
        </w:rPr>
        <w:t>Географія</w:t>
      </w:r>
      <w:r w:rsidRPr="007C4979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uk-UA"/>
        </w:rPr>
        <w:t>; 014.0</w:t>
      </w: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uk-UA"/>
        </w:rPr>
        <w:t>7</w:t>
      </w:r>
      <w:r w:rsidRPr="007C4979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uk-UA"/>
        </w:rPr>
        <w:t xml:space="preserve"> Середня освіта. </w:t>
      </w: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uk-UA"/>
        </w:rPr>
        <w:t>Географія</w:t>
      </w:r>
      <w:r w:rsidRPr="007C4979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»</w:t>
      </w:r>
    </w:p>
    <w:p w14:paraId="4E36C104" w14:textId="77777777" w:rsidR="00D73575" w:rsidRPr="007C4979" w:rsidRDefault="00D73575" w:rsidP="00D7357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1</w:t>
      </w:r>
      <w:r w:rsidRPr="007C4979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курс денна форма навчання</w:t>
      </w:r>
    </w:p>
    <w:p w14:paraId="2597A81F" w14:textId="5A1DD828" w:rsidR="00D73575" w:rsidRDefault="00D73575" w:rsidP="00D7357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27.05-</w:t>
      </w: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val="uk-UA"/>
        </w:rPr>
        <w:t>24</w:t>
      </w:r>
      <w:r w:rsidRPr="007C4979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.0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6</w:t>
      </w:r>
      <w:r w:rsidRPr="007C4979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.2020</w:t>
      </w:r>
    </w:p>
    <w:p w14:paraId="45FA5C49" w14:textId="1E1AAC2D" w:rsidR="00523D55" w:rsidRDefault="00523D55" w:rsidP="00D7357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Залік 24.06.2020 року</w:t>
      </w:r>
    </w:p>
    <w:p w14:paraId="004BFC97" w14:textId="77777777" w:rsidR="00523D55" w:rsidRPr="007C4979" w:rsidRDefault="00523D55" w:rsidP="00D7357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14:paraId="461975CB" w14:textId="77777777" w:rsidR="00D73575" w:rsidRPr="007C4979" w:rsidRDefault="00D73575" w:rsidP="00D7357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3"/>
        <w:tblW w:w="9631" w:type="dxa"/>
        <w:tblLook w:val="04A0" w:firstRow="1" w:lastRow="0" w:firstColumn="1" w:lastColumn="0" w:noHBand="0" w:noVBand="1"/>
      </w:tblPr>
      <w:tblGrid>
        <w:gridCol w:w="1271"/>
        <w:gridCol w:w="5245"/>
        <w:gridCol w:w="3115"/>
      </w:tblGrid>
      <w:tr w:rsidR="00D73575" w:rsidRPr="007C4979" w14:paraId="05A4BAB1" w14:textId="77777777" w:rsidTr="00AD123B">
        <w:tc>
          <w:tcPr>
            <w:tcW w:w="1271" w:type="dxa"/>
          </w:tcPr>
          <w:p w14:paraId="59C8BFFD" w14:textId="77777777" w:rsidR="00D73575" w:rsidRPr="007C4979" w:rsidRDefault="00D73575" w:rsidP="00AD123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C497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5245" w:type="dxa"/>
          </w:tcPr>
          <w:p w14:paraId="057A458C" w14:textId="77777777" w:rsidR="00D73575" w:rsidRPr="007C4979" w:rsidRDefault="00D73575" w:rsidP="00AD123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C497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Зміст завдання</w:t>
            </w:r>
          </w:p>
        </w:tc>
        <w:tc>
          <w:tcPr>
            <w:tcW w:w="3115" w:type="dxa"/>
          </w:tcPr>
          <w:p w14:paraId="3ECAD045" w14:textId="77777777" w:rsidR="00D73575" w:rsidRPr="007C4979" w:rsidRDefault="00D73575" w:rsidP="00AD123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C497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Форма звіту</w:t>
            </w:r>
          </w:p>
        </w:tc>
      </w:tr>
      <w:tr w:rsidR="00D73575" w:rsidRPr="00F04227" w14:paraId="3C6CC67C" w14:textId="77777777" w:rsidTr="00AD123B">
        <w:tc>
          <w:tcPr>
            <w:tcW w:w="1271" w:type="dxa"/>
          </w:tcPr>
          <w:p w14:paraId="1B9AC0B1" w14:textId="77777777" w:rsidR="00D73575" w:rsidRPr="007C4979" w:rsidRDefault="00D73575" w:rsidP="00AD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27.05 -29.05</w:t>
            </w:r>
          </w:p>
        </w:tc>
        <w:tc>
          <w:tcPr>
            <w:tcW w:w="5245" w:type="dxa"/>
          </w:tcPr>
          <w:p w14:paraId="1ADEF61C" w14:textId="77777777" w:rsidR="00D73575" w:rsidRDefault="00D73575" w:rsidP="00AD123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Настановча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конференція </w:t>
            </w:r>
            <w:r w:rsidRPr="00F0422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в режимі онлайн-конференції на платформі  ZOOM.</w:t>
            </w:r>
          </w:p>
          <w:p w14:paraId="76943F4C" w14:textId="77777777" w:rsidR="00D73575" w:rsidRPr="005B3E45" w:rsidRDefault="00D73575" w:rsidP="00AD12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Ознайомлення студентів із орієнтовним графіком проведення польових виходів та інструктивними картками до виконання завдань.</w:t>
            </w:r>
          </w:p>
          <w:p w14:paraId="304D507B" w14:textId="77777777" w:rsidR="00D73575" w:rsidRDefault="00D73575" w:rsidP="00D7357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Підготовчий етап оволодіння навичками роботи із ПЗ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Google</w:t>
            </w:r>
            <w:r w:rsidRPr="00F0422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E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arth</w:t>
            </w:r>
            <w:proofErr w:type="spellEnd"/>
            <w:r w:rsidRPr="00F0422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Pro</w:t>
            </w:r>
            <w:r w:rsidRPr="00F0422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ПК.</w:t>
            </w:r>
          </w:p>
          <w:p w14:paraId="21153A8E" w14:textId="77777777" w:rsidR="00D73575" w:rsidRPr="00F04227" w:rsidRDefault="00D73575" w:rsidP="00D7357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Організація роботи за індивідуальними завданнями з тем за програмою практики.</w:t>
            </w:r>
          </w:p>
          <w:p w14:paraId="46741215" w14:textId="77777777" w:rsidR="00D73575" w:rsidRDefault="00D73575" w:rsidP="00AD123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14:paraId="6DE687D1" w14:textId="77777777" w:rsidR="00D73575" w:rsidRPr="007C4979" w:rsidRDefault="00D73575" w:rsidP="00AD123B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14:paraId="3FF5551C" w14:textId="77777777" w:rsidR="00D73575" w:rsidRDefault="00D73575" w:rsidP="00AD1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41CEFA80" w14:textId="77777777" w:rsidR="00D73575" w:rsidRPr="007C4979" w:rsidRDefault="00D73575" w:rsidP="00AD1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Електронний звіт + письмові матеріали камеральної обробки</w:t>
            </w:r>
          </w:p>
        </w:tc>
      </w:tr>
      <w:tr w:rsidR="00D73575" w:rsidRPr="007C4979" w14:paraId="72CFEB9A" w14:textId="77777777" w:rsidTr="00AD123B">
        <w:tc>
          <w:tcPr>
            <w:tcW w:w="1271" w:type="dxa"/>
          </w:tcPr>
          <w:p w14:paraId="34074F8D" w14:textId="77777777" w:rsidR="00D73575" w:rsidRPr="007C4979" w:rsidRDefault="00D73575" w:rsidP="00AD1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  <w:t>01.06-05.06</w:t>
            </w:r>
            <w:r w:rsidRPr="00C2213D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245" w:type="dxa"/>
          </w:tcPr>
          <w:p w14:paraId="17839929" w14:textId="77777777" w:rsidR="00D73575" w:rsidRDefault="00D73575" w:rsidP="00AD12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1. Організаційні збори студентів роз’ясненням щодо режиму «адаптивного карантину» та правилах техніки безпеки під час проходження НПП з Фізико-географічних дисциплін. Оформлення відповідних записів у факультетському журналі із техніки безпеки.</w:t>
            </w:r>
          </w:p>
          <w:p w14:paraId="2E977191" w14:textId="77777777" w:rsidR="00D73575" w:rsidRDefault="00D73575" w:rsidP="00AD12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2. Польові виходи до Парку ХДУ для проведення окомірної зйомки місцевості.</w:t>
            </w:r>
          </w:p>
          <w:p w14:paraId="02EC9FF2" w14:textId="77777777" w:rsidR="00D73575" w:rsidRDefault="00D73575" w:rsidP="00AD12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3. Камеральна обробка результатів вимірювань.</w:t>
            </w:r>
          </w:p>
          <w:p w14:paraId="4AC0B957" w14:textId="77777777" w:rsidR="00D73575" w:rsidRDefault="00D73575" w:rsidP="00AD12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4. Оформлення проміжних результатів у класичному і електронному вигляді.</w:t>
            </w:r>
          </w:p>
          <w:p w14:paraId="5E9321D0" w14:textId="77777777" w:rsidR="00D73575" w:rsidRPr="001D03B9" w:rsidRDefault="00D73575" w:rsidP="00AD12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5.</w:t>
            </w:r>
            <w:r w:rsidRPr="008161E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ab/>
              <w:t>Фіксація метеорологічних спостережень і метричних даних, занесення їх до звіту.</w:t>
            </w:r>
          </w:p>
          <w:p w14:paraId="4D8505EC" w14:textId="77777777" w:rsidR="00D73575" w:rsidRPr="007C4979" w:rsidRDefault="00D73575" w:rsidP="00AD123B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14:paraId="03411504" w14:textId="77777777" w:rsidR="00D73575" w:rsidRPr="007C4979" w:rsidRDefault="00D73575" w:rsidP="00AD1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Електронний звіт + письмові матеріали камеральної обробки</w:t>
            </w:r>
          </w:p>
        </w:tc>
      </w:tr>
      <w:tr w:rsidR="00D73575" w:rsidRPr="007C4979" w14:paraId="0F6C0EF3" w14:textId="77777777" w:rsidTr="00AD123B">
        <w:tc>
          <w:tcPr>
            <w:tcW w:w="1271" w:type="dxa"/>
          </w:tcPr>
          <w:p w14:paraId="2D8E7925" w14:textId="77777777" w:rsidR="00D73575" w:rsidRDefault="00D73575" w:rsidP="00AD123B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  <w:lastRenderedPageBreak/>
              <w:t>08.06-12.06</w:t>
            </w:r>
          </w:p>
        </w:tc>
        <w:tc>
          <w:tcPr>
            <w:tcW w:w="5245" w:type="dxa"/>
          </w:tcPr>
          <w:p w14:paraId="4DCA5722" w14:textId="77777777" w:rsidR="00D73575" w:rsidRDefault="00D73575" w:rsidP="00AD12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1. Польові виходи до гирлової частини р. Дніпро:</w:t>
            </w:r>
          </w:p>
          <w:p w14:paraId="667D9342" w14:textId="77777777" w:rsidR="00D73575" w:rsidRDefault="00D73575" w:rsidP="00AD12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а) Гідропарк м. Херсон</w:t>
            </w:r>
          </w:p>
          <w:p w14:paraId="7A8737FE" w14:textId="77777777" w:rsidR="00D73575" w:rsidRDefault="00D73575" w:rsidP="00AD12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б) Гідропарк о. Малий Потьомкін</w:t>
            </w:r>
          </w:p>
          <w:p w14:paraId="307C167E" w14:textId="77777777" w:rsidR="00D73575" w:rsidRDefault="00D73575" w:rsidP="00AD12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в) р-н Пляж Молодіжний </w:t>
            </w:r>
          </w:p>
          <w:p w14:paraId="2377A622" w14:textId="77777777" w:rsidR="00D73575" w:rsidRPr="001D03B9" w:rsidRDefault="00D73575" w:rsidP="00AD123B">
            <w:pPr>
              <w:pStyle w:val="a4"/>
              <w:ind w:left="73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2. Фіксація метеорологічних спостережень і метричних даних, занесення їх до звіту.</w:t>
            </w:r>
          </w:p>
          <w:p w14:paraId="402D2F55" w14:textId="77777777" w:rsidR="00D73575" w:rsidRDefault="00D73575" w:rsidP="00AD12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5" w:type="dxa"/>
          </w:tcPr>
          <w:p w14:paraId="207DA693" w14:textId="77777777" w:rsidR="00D73575" w:rsidRPr="007C4979" w:rsidRDefault="00D73575" w:rsidP="00AD1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Електронний звіт + письмові матеріали камеральної обробки</w:t>
            </w:r>
          </w:p>
        </w:tc>
      </w:tr>
      <w:tr w:rsidR="00D73575" w:rsidRPr="007C4979" w14:paraId="415E5171" w14:textId="77777777" w:rsidTr="00AD123B">
        <w:tc>
          <w:tcPr>
            <w:tcW w:w="1271" w:type="dxa"/>
          </w:tcPr>
          <w:p w14:paraId="3F8646EF" w14:textId="77777777" w:rsidR="00D73575" w:rsidRDefault="00D73575" w:rsidP="00AD123B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  <w:t>15-19.06</w:t>
            </w:r>
          </w:p>
        </w:tc>
        <w:tc>
          <w:tcPr>
            <w:tcW w:w="5245" w:type="dxa"/>
          </w:tcPr>
          <w:p w14:paraId="1D5C23AE" w14:textId="77777777" w:rsidR="00D73575" w:rsidRPr="001D03B9" w:rsidRDefault="00D73575" w:rsidP="00D7357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D03B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Польові виходи до </w:t>
            </w:r>
            <w:proofErr w:type="spellStart"/>
            <w:r w:rsidRPr="001D03B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яружно</w:t>
            </w:r>
            <w:proofErr w:type="spellEnd"/>
            <w:r w:rsidRPr="001D03B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-балкових утворень м. Херсон</w:t>
            </w:r>
          </w:p>
          <w:p w14:paraId="72D1906A" w14:textId="77777777" w:rsidR="00D73575" w:rsidRDefault="00D73575" w:rsidP="00D7357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Проведення геодезичних зйомок у межах відповідних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морфоскульптур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14:paraId="6C9E3A47" w14:textId="77777777" w:rsidR="00D73575" w:rsidRDefault="00D73575" w:rsidP="00D7357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Проведення камеральної обробки результатів.</w:t>
            </w:r>
          </w:p>
          <w:p w14:paraId="0D2E94BB" w14:textId="77777777" w:rsidR="00D73575" w:rsidRPr="001D03B9" w:rsidRDefault="00D73575" w:rsidP="00D7357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Фіксація метеорологічних спостережень і метричних даних, занесення їх до звіту.</w:t>
            </w:r>
          </w:p>
          <w:p w14:paraId="4F0C82CE" w14:textId="77777777" w:rsidR="00D73575" w:rsidRDefault="00D73575" w:rsidP="00AD12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5" w:type="dxa"/>
          </w:tcPr>
          <w:p w14:paraId="2E02ED82" w14:textId="77777777" w:rsidR="00D73575" w:rsidRDefault="00D73575" w:rsidP="00AD1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Електронний звіт + письмові матеріали камеральної обробки</w:t>
            </w:r>
          </w:p>
        </w:tc>
      </w:tr>
      <w:tr w:rsidR="00D73575" w:rsidRPr="007C4979" w14:paraId="090BB4F1" w14:textId="77777777" w:rsidTr="00AD123B">
        <w:tc>
          <w:tcPr>
            <w:tcW w:w="1271" w:type="dxa"/>
          </w:tcPr>
          <w:p w14:paraId="5A674540" w14:textId="77777777" w:rsidR="00D73575" w:rsidRDefault="00D73575" w:rsidP="00AD123B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  <w:t>22-24.06</w:t>
            </w:r>
          </w:p>
        </w:tc>
        <w:tc>
          <w:tcPr>
            <w:tcW w:w="5245" w:type="dxa"/>
          </w:tcPr>
          <w:p w14:paraId="46D882FD" w14:textId="77777777" w:rsidR="00D73575" w:rsidRDefault="00D73575" w:rsidP="00D7357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Проведення камеральної обробки отриманих результатів.</w:t>
            </w:r>
          </w:p>
          <w:p w14:paraId="7B25FC79" w14:textId="77777777" w:rsidR="00D73575" w:rsidRDefault="00D73575" w:rsidP="00D7357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Резервні дати для проведення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верифікаційних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досліджень об’єктів практики.</w:t>
            </w:r>
          </w:p>
          <w:p w14:paraId="7B53A29E" w14:textId="77777777" w:rsidR="00D73575" w:rsidRDefault="00D73575" w:rsidP="00D7357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Оформлення підсумкових звітів з навчально-польової практики. </w:t>
            </w:r>
          </w:p>
          <w:p w14:paraId="5292808F" w14:textId="77777777" w:rsidR="00D73575" w:rsidRPr="001D03B9" w:rsidRDefault="00D73575" w:rsidP="00D7357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Залік</w:t>
            </w:r>
          </w:p>
        </w:tc>
        <w:tc>
          <w:tcPr>
            <w:tcW w:w="3115" w:type="dxa"/>
          </w:tcPr>
          <w:p w14:paraId="595ABCD9" w14:textId="77777777" w:rsidR="00D73575" w:rsidRDefault="00D73575" w:rsidP="00AD1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Електронний звіт + письмові матеріали камеральної обробки</w:t>
            </w:r>
          </w:p>
        </w:tc>
      </w:tr>
    </w:tbl>
    <w:p w14:paraId="21292871" w14:textId="77777777" w:rsidR="00D73575" w:rsidRPr="007C4979" w:rsidRDefault="00D73575" w:rsidP="00D7357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72CEFFD1" w14:textId="77777777" w:rsidR="00523D55" w:rsidRDefault="00523D55" w:rsidP="00523D55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УВАГА!!! </w:t>
      </w:r>
      <w:r w:rsidRPr="00523D55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Окрім польових виходів та камеральної обробки результатів дослідження </w:t>
      </w:r>
      <w:r w:rsidRPr="00523D55">
        <w:rPr>
          <w:rFonts w:ascii="Times New Roman" w:hAnsi="Times New Roman" w:cs="Times New Roman"/>
          <w:caps/>
          <w:color w:val="FF0000"/>
          <w:sz w:val="28"/>
          <w:szCs w:val="28"/>
          <w:lang w:val="uk-UA"/>
        </w:rPr>
        <w:t>у разі невиходу студента у день проходження практики з неповажних причин</w:t>
      </w:r>
      <w:r w:rsidRPr="00523D55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студент зобов’язаний виконати окрім запланованих завдань очної практики 3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-</w:t>
      </w:r>
      <w:r w:rsidRPr="00523D55">
        <w:rPr>
          <w:rFonts w:ascii="Times New Roman" w:hAnsi="Times New Roman" w:cs="Times New Roman"/>
          <w:color w:val="FF0000"/>
          <w:sz w:val="28"/>
          <w:szCs w:val="28"/>
          <w:lang w:val="uk-UA"/>
        </w:rPr>
        <w:t>денний комплекс завдань із дистанційної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(за календарним плануванням дистанційної форми починаючи із дати невиходу).</w:t>
      </w:r>
    </w:p>
    <w:p w14:paraId="1428D495" w14:textId="1C187F0E" w:rsidR="00523D55" w:rsidRPr="0019096B" w:rsidRDefault="00523D55" w:rsidP="00523D55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9096B">
        <w:rPr>
          <w:rFonts w:ascii="Times New Roman" w:eastAsia="Calibri" w:hAnsi="Times New Roman" w:cs="Times New Roman"/>
          <w:b/>
          <w:sz w:val="24"/>
          <w:szCs w:val="24"/>
          <w:lang w:val="uk-UA"/>
        </w:rPr>
        <w:t>Методичні рекомендації</w:t>
      </w:r>
    </w:p>
    <w:p w14:paraId="7D701FD5" w14:textId="77777777" w:rsidR="00523D55" w:rsidRPr="0019096B" w:rsidRDefault="00523D55" w:rsidP="00523D55">
      <w:pPr>
        <w:tabs>
          <w:tab w:val="left" w:pos="360"/>
          <w:tab w:val="left" w:pos="567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9096B">
        <w:rPr>
          <w:rFonts w:ascii="Times New Roman" w:eastAsia="Calibri" w:hAnsi="Times New Roman" w:cs="Times New Roman"/>
          <w:sz w:val="24"/>
          <w:szCs w:val="24"/>
          <w:lang w:val="uk-UA"/>
        </w:rPr>
        <w:t>Навчально-польова практика з фізико-географічних дисциплін є продовженням лекційних та лабораторних курсів фундаментальних дисциплін географічного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блоку: геології, метеорології, ґрунтознавства, картографії з основами топографії, загального землезнавства.</w:t>
      </w:r>
    </w:p>
    <w:p w14:paraId="51822810" w14:textId="77777777" w:rsidR="00523D55" w:rsidRPr="0019096B" w:rsidRDefault="00523D55" w:rsidP="00523D5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947C70E" w14:textId="77777777" w:rsidR="00523D55" w:rsidRPr="0019096B" w:rsidRDefault="00523D55" w:rsidP="00523D5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9096B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Питання до заліку</w:t>
      </w:r>
    </w:p>
    <w:p w14:paraId="21AC2460" w14:textId="77777777" w:rsidR="00523D55" w:rsidRPr="0019096B" w:rsidRDefault="00523D55" w:rsidP="00523D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9096B">
        <w:rPr>
          <w:rFonts w:ascii="Times New Roman" w:eastAsia="Calibri" w:hAnsi="Times New Roman" w:cs="Times New Roman"/>
          <w:sz w:val="24"/>
          <w:szCs w:val="24"/>
          <w:lang w:val="uk-UA"/>
        </w:rPr>
        <w:t>Виконання всіх завдань з практики.</w:t>
      </w:r>
    </w:p>
    <w:p w14:paraId="63FC4ADE" w14:textId="77777777" w:rsidR="00523D55" w:rsidRPr="0019096B" w:rsidRDefault="00523D55" w:rsidP="00523D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60D1183D" w14:textId="77777777" w:rsidR="00523D55" w:rsidRPr="0019096B" w:rsidRDefault="00523D55" w:rsidP="00523D55">
      <w:pPr>
        <w:keepNext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19096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lastRenderedPageBreak/>
        <w:t>Форми та методи контролю</w:t>
      </w:r>
    </w:p>
    <w:p w14:paraId="509BC416" w14:textId="77777777" w:rsidR="00523D55" w:rsidRPr="0019096B" w:rsidRDefault="00523D55" w:rsidP="00523D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9096B">
        <w:rPr>
          <w:rFonts w:ascii="Times New Roman" w:eastAsia="Calibri" w:hAnsi="Times New Roman" w:cs="Times New Roman"/>
          <w:sz w:val="24"/>
          <w:szCs w:val="24"/>
          <w:lang w:val="uk-UA"/>
        </w:rPr>
        <w:t>Поточний контроль проводить керівник практики, який перевіряє діяльність студентів-практикантів впродовж робочого дня, ведення поточних записів та обробку фактичних матеріалів під час практичних занять, виконання плану роботи, ведення щоденника.</w:t>
      </w:r>
    </w:p>
    <w:p w14:paraId="02BE575D" w14:textId="04C9731A" w:rsidR="00523D55" w:rsidRPr="0019096B" w:rsidRDefault="00523D55" w:rsidP="00523D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9096B">
        <w:rPr>
          <w:rFonts w:ascii="Times New Roman" w:eastAsia="Calibri" w:hAnsi="Times New Roman" w:cs="Times New Roman"/>
          <w:sz w:val="24"/>
          <w:szCs w:val="24"/>
          <w:lang w:val="uk-UA"/>
        </w:rPr>
        <w:t>Формою звіту про контроль за ходом практики є щоденник та звіт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Pr="001909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та/або </w:t>
      </w:r>
      <w:r w:rsidRPr="001909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матеріали в електронному вигляді). </w:t>
      </w:r>
    </w:p>
    <w:p w14:paraId="5B2A3651" w14:textId="41546FCB" w:rsidR="00523D55" w:rsidRPr="0019096B" w:rsidRDefault="00523D55" w:rsidP="00523D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9096B">
        <w:rPr>
          <w:rFonts w:ascii="Times New Roman" w:eastAsia="Calibri" w:hAnsi="Times New Roman" w:cs="Times New Roman"/>
          <w:sz w:val="24"/>
          <w:szCs w:val="24"/>
          <w:lang w:val="uk-UA"/>
        </w:rPr>
        <w:t>Методи контролю: наявність матеріалів в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класичному</w:t>
      </w:r>
      <w:r w:rsidRPr="001909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(</w:t>
      </w:r>
      <w:r w:rsidRPr="0019096B">
        <w:rPr>
          <w:rFonts w:ascii="Times New Roman" w:eastAsia="Calibri" w:hAnsi="Times New Roman" w:cs="Times New Roman"/>
          <w:sz w:val="24"/>
          <w:szCs w:val="24"/>
          <w:lang w:val="uk-UA"/>
        </w:rPr>
        <w:t>електронному вигляді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)</w:t>
      </w:r>
      <w:r w:rsidRPr="001909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оформленого класичного</w:t>
      </w:r>
      <w:r w:rsidRPr="001909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(</w:t>
      </w:r>
      <w:r w:rsidRPr="0019096B">
        <w:rPr>
          <w:rFonts w:ascii="Times New Roman" w:eastAsia="Calibri" w:hAnsi="Times New Roman" w:cs="Times New Roman"/>
          <w:sz w:val="24"/>
          <w:szCs w:val="24"/>
          <w:lang w:val="uk-UA"/>
        </w:rPr>
        <w:t>електронного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)</w:t>
      </w:r>
      <w:r w:rsidRPr="001909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щоденника.</w:t>
      </w:r>
    </w:p>
    <w:p w14:paraId="7D72AFB8" w14:textId="77777777" w:rsidR="00523D55" w:rsidRPr="0019096B" w:rsidRDefault="00523D55" w:rsidP="00523D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33CC2513" w14:textId="77777777" w:rsidR="00523D55" w:rsidRPr="0019096B" w:rsidRDefault="00523D55" w:rsidP="00523D5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9096B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К</w:t>
      </w:r>
      <w:r w:rsidRPr="0019096B">
        <w:rPr>
          <w:rFonts w:ascii="Times New Roman" w:eastAsia="Calibri" w:hAnsi="Times New Roman" w:cs="Times New Roman"/>
          <w:b/>
          <w:sz w:val="24"/>
          <w:szCs w:val="24"/>
          <w:lang w:val="uk-UA"/>
        </w:rPr>
        <w:t>ритерії оцінювання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7821"/>
      </w:tblGrid>
      <w:tr w:rsidR="00523D55" w:rsidRPr="00523D55" w14:paraId="253BE31B" w14:textId="77777777" w:rsidTr="00CB70EA">
        <w:tc>
          <w:tcPr>
            <w:tcW w:w="15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B70DDD" w14:textId="77777777" w:rsidR="00523D55" w:rsidRPr="0019096B" w:rsidRDefault="00523D55" w:rsidP="00CB7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Відмінно (А)</w:t>
            </w:r>
          </w:p>
          <w:p w14:paraId="3E9BA775" w14:textId="77777777" w:rsidR="00523D55" w:rsidRPr="0019096B" w:rsidRDefault="00523D55" w:rsidP="00CB7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(90-100)</w:t>
            </w:r>
          </w:p>
        </w:tc>
        <w:tc>
          <w:tcPr>
            <w:tcW w:w="78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741AFA" w14:textId="77777777" w:rsidR="00523D55" w:rsidRPr="0019096B" w:rsidRDefault="00523D55" w:rsidP="00CB70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Практикант демонструє, що теоретичний зміст навчальних курсів засвоєно </w:t>
            </w:r>
            <w:r w:rsidRPr="0019096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повністю</w:t>
            </w:r>
            <w:r w:rsidRPr="001909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необхідні практичні навички роботи сформовані, виконано всі види робіт і творчих завдань, передбачені програмою практики, якість знань близька до </w:t>
            </w:r>
            <w:r w:rsidRPr="0019096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максимальної</w:t>
            </w:r>
            <w:r w:rsidRPr="001909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523D55" w:rsidRPr="0019096B" w14:paraId="491C8072" w14:textId="77777777" w:rsidTr="00CB70EA">
        <w:tc>
          <w:tcPr>
            <w:tcW w:w="15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844712" w14:textId="77777777" w:rsidR="00523D55" w:rsidRPr="0019096B" w:rsidRDefault="00523D55" w:rsidP="00CB7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Добре (В)</w:t>
            </w:r>
          </w:p>
          <w:p w14:paraId="3EA74339" w14:textId="77777777" w:rsidR="00523D55" w:rsidRPr="0019096B" w:rsidRDefault="00523D55" w:rsidP="00CB7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(83-89)</w:t>
            </w:r>
          </w:p>
        </w:tc>
        <w:tc>
          <w:tcPr>
            <w:tcW w:w="78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CAB8B3" w14:textId="77777777" w:rsidR="00523D55" w:rsidRPr="0019096B" w:rsidRDefault="00523D55" w:rsidP="00CB70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Практикант демонструє, що теоретичний зміст навчальних курсів засвоєно майже в повному об’ємі, необхідні практичні навички роботи в основному сформовані, якість знань є високою.</w:t>
            </w:r>
          </w:p>
        </w:tc>
      </w:tr>
      <w:tr w:rsidR="00523D55" w:rsidRPr="00523D55" w14:paraId="1DC0772C" w14:textId="77777777" w:rsidTr="00CB70EA">
        <w:tc>
          <w:tcPr>
            <w:tcW w:w="15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7871F3" w14:textId="77777777" w:rsidR="00523D55" w:rsidRPr="0019096B" w:rsidRDefault="00523D55" w:rsidP="00CB7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Добре (С)</w:t>
            </w:r>
          </w:p>
          <w:p w14:paraId="58B85DA1" w14:textId="77777777" w:rsidR="00523D55" w:rsidRPr="0019096B" w:rsidRDefault="00523D55" w:rsidP="00CB7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(74-81)</w:t>
            </w:r>
          </w:p>
        </w:tc>
        <w:tc>
          <w:tcPr>
            <w:tcW w:w="78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ECC7F9" w14:textId="77777777" w:rsidR="00523D55" w:rsidRPr="0019096B" w:rsidRDefault="00523D55" w:rsidP="00CB70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Практикант демонструє, що теоретичний зміст навчальних курсів засвоєно </w:t>
            </w:r>
            <w:r w:rsidRPr="0019096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повністю</w:t>
            </w:r>
            <w:r w:rsidRPr="001909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19096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деякі</w:t>
            </w:r>
            <w:r w:rsidRPr="001909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практичні навички роботи сформовані </w:t>
            </w:r>
            <w:r w:rsidRPr="0019096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недостатньо</w:t>
            </w:r>
            <w:r w:rsidRPr="001909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якість знань є високою, але деякі види завдань виконані з </w:t>
            </w:r>
            <w:r w:rsidRPr="0019096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помилками</w:t>
            </w:r>
            <w:r w:rsidRPr="001909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523D55" w:rsidRPr="00523D55" w14:paraId="6EE06DB5" w14:textId="77777777" w:rsidTr="00CB70EA">
        <w:tc>
          <w:tcPr>
            <w:tcW w:w="15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A8930B" w14:textId="77777777" w:rsidR="00523D55" w:rsidRPr="0019096B" w:rsidRDefault="00523D55" w:rsidP="00CB7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Задовільно (D)</w:t>
            </w:r>
          </w:p>
          <w:p w14:paraId="0D1E18D1" w14:textId="77777777" w:rsidR="00523D55" w:rsidRPr="0019096B" w:rsidRDefault="00523D55" w:rsidP="00CB7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(64-73)</w:t>
            </w:r>
          </w:p>
        </w:tc>
        <w:tc>
          <w:tcPr>
            <w:tcW w:w="78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AABB4D" w14:textId="77777777" w:rsidR="00523D55" w:rsidRPr="0019096B" w:rsidRDefault="00523D55" w:rsidP="00CB70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Практикант демонструє, що теоретичний зміст навчальних курсів засвоєно </w:t>
            </w:r>
            <w:r w:rsidRPr="0019096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частково</w:t>
            </w:r>
            <w:r w:rsidRPr="001909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недоліки</w:t>
            </w:r>
            <w:r w:rsidRPr="0019096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не носять істотного</w:t>
            </w:r>
            <w:r w:rsidRPr="001909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характеру; необхідні практичні навички роботи в </w:t>
            </w:r>
            <w:r w:rsidRPr="0019096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основному </w:t>
            </w:r>
            <w:r w:rsidRPr="001909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сформовані, якість знань є достатньою, </w:t>
            </w:r>
            <w:r w:rsidRPr="0019096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деякі </w:t>
            </w:r>
            <w:r w:rsidRPr="001909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 виконаних завдань містять вагомі </w:t>
            </w:r>
            <w:r w:rsidRPr="0019096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помилки</w:t>
            </w:r>
            <w:r w:rsidRPr="001909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523D55" w:rsidRPr="0019096B" w14:paraId="629E09DE" w14:textId="77777777" w:rsidTr="00CB70EA">
        <w:tc>
          <w:tcPr>
            <w:tcW w:w="15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DDB8CF" w14:textId="77777777" w:rsidR="00523D55" w:rsidRPr="0019096B" w:rsidRDefault="00523D55" w:rsidP="00CB7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Задовільно (E)</w:t>
            </w:r>
          </w:p>
          <w:p w14:paraId="7F07A101" w14:textId="77777777" w:rsidR="00523D55" w:rsidRPr="0019096B" w:rsidRDefault="00523D55" w:rsidP="00CB7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(60-63)</w:t>
            </w:r>
          </w:p>
        </w:tc>
        <w:tc>
          <w:tcPr>
            <w:tcW w:w="78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B8B253" w14:textId="77777777" w:rsidR="00523D55" w:rsidRPr="0019096B" w:rsidRDefault="00523D55" w:rsidP="00CB70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Практикант демонструє, що теоретичний зміст навчальних курсів засвоєно </w:t>
            </w:r>
            <w:r w:rsidRPr="0019096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частково</w:t>
            </w:r>
            <w:r w:rsidRPr="001909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19096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деякі</w:t>
            </w:r>
            <w:r w:rsidRPr="001909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практичні навички роботи </w:t>
            </w:r>
            <w:r w:rsidRPr="0019096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не сформовані</w:t>
            </w:r>
            <w:r w:rsidRPr="001909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якість виконання завдань близька до </w:t>
            </w:r>
            <w:r w:rsidRPr="0019096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мінімальної</w:t>
            </w:r>
            <w:r w:rsidRPr="001909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523D55" w:rsidRPr="00523D55" w14:paraId="120DAFE9" w14:textId="77777777" w:rsidTr="00CB70EA">
        <w:tc>
          <w:tcPr>
            <w:tcW w:w="15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ED832E" w14:textId="77777777" w:rsidR="00523D55" w:rsidRPr="0019096B" w:rsidRDefault="00523D55" w:rsidP="00CB7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Незадовільно</w:t>
            </w:r>
          </w:p>
          <w:p w14:paraId="29CE6D61" w14:textId="77777777" w:rsidR="00523D55" w:rsidRPr="0019096B" w:rsidRDefault="00523D55" w:rsidP="00CB7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(FX)</w:t>
            </w:r>
          </w:p>
          <w:p w14:paraId="6F46EAC4" w14:textId="77777777" w:rsidR="00523D55" w:rsidRPr="0019096B" w:rsidRDefault="00523D55" w:rsidP="00CB7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(35-59)</w:t>
            </w:r>
          </w:p>
        </w:tc>
        <w:tc>
          <w:tcPr>
            <w:tcW w:w="78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A95AD1" w14:textId="77777777" w:rsidR="00523D55" w:rsidRPr="0019096B" w:rsidRDefault="00523D55" w:rsidP="00CB70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Практикант демонструє, що теоретичний зміст навчальних курсів засвоєно </w:t>
            </w:r>
            <w:r w:rsidRPr="0019096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частково</w:t>
            </w:r>
            <w:r w:rsidRPr="001909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19096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необхідні</w:t>
            </w:r>
            <w:r w:rsidRPr="001909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практичні навички роботи </w:t>
            </w:r>
            <w:r w:rsidRPr="0019096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не сформовані</w:t>
            </w:r>
            <w:r w:rsidRPr="001909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19096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більшість</w:t>
            </w:r>
            <w:r w:rsidRPr="001909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завдань </w:t>
            </w:r>
            <w:r w:rsidRPr="0019096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не виконано</w:t>
            </w:r>
            <w:r w:rsidRPr="001909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або якість їхнього виконання </w:t>
            </w:r>
            <w:r w:rsidRPr="0019096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мінімальна</w:t>
            </w:r>
            <w:r w:rsidRPr="001909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523D55" w:rsidRPr="0019096B" w14:paraId="2DCE40B8" w14:textId="77777777" w:rsidTr="00CB70EA">
        <w:trPr>
          <w:trHeight w:val="38"/>
        </w:trPr>
        <w:tc>
          <w:tcPr>
            <w:tcW w:w="15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224906" w14:textId="77777777" w:rsidR="00523D55" w:rsidRPr="0019096B" w:rsidRDefault="00523D55" w:rsidP="00CB7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Незадовільно</w:t>
            </w:r>
          </w:p>
          <w:p w14:paraId="68583AAD" w14:textId="77777777" w:rsidR="00523D55" w:rsidRPr="0019096B" w:rsidRDefault="00523D55" w:rsidP="00CB7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(F)</w:t>
            </w:r>
          </w:p>
          <w:p w14:paraId="1BCFF456" w14:textId="77777777" w:rsidR="00523D55" w:rsidRPr="0019096B" w:rsidRDefault="00523D55" w:rsidP="00CB7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(1-34)</w:t>
            </w:r>
          </w:p>
        </w:tc>
        <w:tc>
          <w:tcPr>
            <w:tcW w:w="78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DD59E4" w14:textId="77777777" w:rsidR="00523D55" w:rsidRPr="0019096B" w:rsidRDefault="00523D55" w:rsidP="00CB70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09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Практикант демонструє, що теоретичний зміст навчальних курсів не засвоєно, необхідні практичні навички роботи не сформовані, більшість завдань виконано невірно.</w:t>
            </w:r>
          </w:p>
        </w:tc>
      </w:tr>
    </w:tbl>
    <w:p w14:paraId="5C9591DB" w14:textId="77777777" w:rsidR="00523D55" w:rsidRPr="0019096B" w:rsidRDefault="00523D55" w:rsidP="00523D5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aps/>
          <w:color w:val="FF0000"/>
          <w:sz w:val="24"/>
          <w:szCs w:val="24"/>
          <w:lang w:val="uk-UA"/>
        </w:rPr>
      </w:pPr>
      <w:r w:rsidRPr="0019096B">
        <w:rPr>
          <w:rFonts w:ascii="Times New Roman" w:eastAsia="Calibri" w:hAnsi="Times New Roman" w:cs="Times New Roman"/>
          <w:b/>
          <w:bCs/>
          <w:caps/>
          <w:sz w:val="24"/>
          <w:szCs w:val="24"/>
          <w:lang w:val="uk-UA"/>
        </w:rPr>
        <w:t>Структура звіту індивідуального завдання</w:t>
      </w:r>
    </w:p>
    <w:p w14:paraId="7109758B" w14:textId="77777777" w:rsidR="00523D55" w:rsidRPr="0019096B" w:rsidRDefault="00523D55" w:rsidP="00523D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12EF406C" w14:textId="77777777" w:rsidR="00523D55" w:rsidRPr="0019096B" w:rsidRDefault="00523D55" w:rsidP="00523D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9096B">
        <w:rPr>
          <w:rFonts w:ascii="Times New Roman" w:eastAsia="Calibri" w:hAnsi="Times New Roman" w:cs="Times New Roman"/>
          <w:sz w:val="24"/>
          <w:szCs w:val="24"/>
          <w:lang w:val="uk-UA"/>
        </w:rPr>
        <w:t>Звіт становить собою текстовий електронний документ із включенням до нього за необхідністю таблиць та ілюстративного матеріалу – креслень, технічних рисунків, схем, фотографій, діаграм, графіків тощо.</w:t>
      </w:r>
    </w:p>
    <w:p w14:paraId="7F872A80" w14:textId="77777777" w:rsidR="00523D55" w:rsidRPr="0019096B" w:rsidRDefault="00523D55" w:rsidP="00523D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  <w:r w:rsidRPr="0019096B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Обсяг становить 20-25 сторінок</w:t>
      </w:r>
    </w:p>
    <w:p w14:paraId="7F766456" w14:textId="77777777" w:rsidR="00523D55" w:rsidRPr="0019096B" w:rsidRDefault="00523D55" w:rsidP="00523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09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Звіт повинен містити такі структурні частини: </w:t>
      </w:r>
    </w:p>
    <w:p w14:paraId="7BF4308C" w14:textId="77777777" w:rsidR="00523D55" w:rsidRPr="0019096B" w:rsidRDefault="00523D55" w:rsidP="00523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09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• титульний аркуш; </w:t>
      </w:r>
    </w:p>
    <w:p w14:paraId="61F76E0F" w14:textId="77777777" w:rsidR="00523D55" w:rsidRPr="0019096B" w:rsidRDefault="00523D55" w:rsidP="00523D5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09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• зміст; </w:t>
      </w:r>
    </w:p>
    <w:p w14:paraId="6C461162" w14:textId="77777777" w:rsidR="00523D55" w:rsidRPr="0019096B" w:rsidRDefault="00523D55" w:rsidP="00523D5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09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• перелік умовних позначень (за необхідністю); </w:t>
      </w:r>
    </w:p>
    <w:p w14:paraId="5715D7EF" w14:textId="77777777" w:rsidR="00523D55" w:rsidRPr="0019096B" w:rsidRDefault="00523D55" w:rsidP="00523D5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09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• вступ; </w:t>
      </w:r>
    </w:p>
    <w:p w14:paraId="7C09C50F" w14:textId="77777777" w:rsidR="00523D55" w:rsidRPr="0019096B" w:rsidRDefault="00523D55" w:rsidP="00523D5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09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• основну частину; </w:t>
      </w:r>
    </w:p>
    <w:p w14:paraId="1DD9DD77" w14:textId="77777777" w:rsidR="00523D55" w:rsidRPr="0019096B" w:rsidRDefault="00523D55" w:rsidP="00523D5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09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• висновки; </w:t>
      </w:r>
    </w:p>
    <w:p w14:paraId="4A11F260" w14:textId="77777777" w:rsidR="00523D55" w:rsidRPr="0019096B" w:rsidRDefault="00523D55" w:rsidP="00523D5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09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• список використаних джерел; </w:t>
      </w:r>
    </w:p>
    <w:p w14:paraId="2D8C260B" w14:textId="77777777" w:rsidR="00523D55" w:rsidRPr="0019096B" w:rsidRDefault="00523D55" w:rsidP="00523D5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09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• додатки (за необхідністю). </w:t>
      </w:r>
    </w:p>
    <w:p w14:paraId="749C2D50" w14:textId="77777777" w:rsidR="00523D55" w:rsidRPr="0019096B" w:rsidRDefault="00523D55" w:rsidP="00523D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9096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Зміст </w:t>
      </w:r>
    </w:p>
    <w:p w14:paraId="2683548B" w14:textId="77777777" w:rsidR="00523D55" w:rsidRPr="0019096B" w:rsidRDefault="00523D55" w:rsidP="00523D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9096B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Зміст подають на початку звіту. Він містить найменування та номери початкових сторінок усіх розділів, підрозділів та пунктів (якщо вони мають заголовок), зокрема вступу, висновків, додатків, списку використаних джерел</w:t>
      </w:r>
    </w:p>
    <w:p w14:paraId="174F235A" w14:textId="77777777" w:rsidR="00523D55" w:rsidRPr="0019096B" w:rsidRDefault="00523D55" w:rsidP="00523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  <w:r w:rsidRPr="00190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Вступ </w:t>
      </w:r>
    </w:p>
    <w:p w14:paraId="520BF8C7" w14:textId="77777777" w:rsidR="00523D55" w:rsidRPr="0019096B" w:rsidRDefault="00523D55" w:rsidP="00523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09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Розкриває сутність та значущість, підстави і вихідні дані для опрацювання тематики практики. Формулюють мету роботи і завдання, які необхідно розв’язати для досягнення поставленої мети. </w:t>
      </w:r>
    </w:p>
    <w:p w14:paraId="3053D644" w14:textId="77777777" w:rsidR="00523D55" w:rsidRPr="0019096B" w:rsidRDefault="00523D55" w:rsidP="00523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0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Основна частина </w:t>
      </w:r>
    </w:p>
    <w:p w14:paraId="1B4FBEBB" w14:textId="77777777" w:rsidR="00523D55" w:rsidRPr="0019096B" w:rsidRDefault="00523D55" w:rsidP="00523D5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09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огляд літератури за темою; </w:t>
      </w:r>
    </w:p>
    <w:p w14:paraId="5D54BF1C" w14:textId="77777777" w:rsidR="00523D55" w:rsidRPr="0019096B" w:rsidRDefault="00523D55" w:rsidP="00523D5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09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виклад загальних </w:t>
      </w:r>
      <w:proofErr w:type="spellStart"/>
      <w:r w:rsidRPr="001909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методик</w:t>
      </w:r>
      <w:proofErr w:type="spellEnd"/>
      <w:r w:rsidRPr="001909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й основних методів досліджень; </w:t>
      </w:r>
    </w:p>
    <w:p w14:paraId="17347156" w14:textId="77777777" w:rsidR="00523D55" w:rsidRPr="0019096B" w:rsidRDefault="00523D55" w:rsidP="00523D5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09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відомості про проведені теоретичні дослідження; </w:t>
      </w:r>
    </w:p>
    <w:p w14:paraId="51ECB3C0" w14:textId="77777777" w:rsidR="00523D55" w:rsidRPr="0019096B" w:rsidRDefault="00523D55" w:rsidP="00523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9096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Висновки </w:t>
      </w:r>
    </w:p>
    <w:p w14:paraId="00B8BFD8" w14:textId="77777777" w:rsidR="00523D55" w:rsidRPr="0019096B" w:rsidRDefault="00523D55" w:rsidP="00523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09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Викладають найважливіші наукові результати, одержані під час проходження </w:t>
      </w:r>
      <w:r w:rsidRPr="0019096B">
        <w:rPr>
          <w:rFonts w:ascii="Times New Roman" w:eastAsia="Calibri" w:hAnsi="Times New Roman" w:cs="Times New Roman"/>
          <w:sz w:val="24"/>
          <w:szCs w:val="24"/>
          <w:lang w:val="uk-UA"/>
        </w:rPr>
        <w:t>навчально-польової практики за професійним спрямуванням з екології</w:t>
      </w:r>
    </w:p>
    <w:p w14:paraId="4AA474F2" w14:textId="77777777" w:rsidR="00523D55" w:rsidRPr="0019096B" w:rsidRDefault="00523D55" w:rsidP="00523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096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Список використаних джерел </w:t>
      </w:r>
    </w:p>
    <w:p w14:paraId="22273997" w14:textId="77777777" w:rsidR="00523D55" w:rsidRPr="0019096B" w:rsidRDefault="00523D55" w:rsidP="00523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09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переліку використаних джерел включаються, як правило, ті джерела, на які були зроблені посилання в роботі або ті джерела, які висвітлюють відповідну тему і знайомі авторові роботи. </w:t>
      </w:r>
    </w:p>
    <w:p w14:paraId="55D91458" w14:textId="77777777" w:rsidR="00523D55" w:rsidRPr="0019096B" w:rsidRDefault="00523D55" w:rsidP="00523D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9096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Кількість наведених бібліографічних джерел у переліку повинна бути в межах – 20 ±10</w:t>
      </w:r>
    </w:p>
    <w:p w14:paraId="03EE608B" w14:textId="77777777" w:rsidR="00523D55" w:rsidRPr="0019096B" w:rsidRDefault="00523D55" w:rsidP="00523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09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Бібліографічний опис джерел складають відповідно до чинних стандартів із бібліотечної та видавничої справи. </w:t>
      </w:r>
    </w:p>
    <w:p w14:paraId="6AFA6F8A" w14:textId="77777777" w:rsidR="00523D55" w:rsidRPr="0019096B" w:rsidRDefault="00523D55" w:rsidP="00523D5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Полужирный" w:eastAsia="Times New Roman" w:hAnsi="Times New Roman Полужирный" w:cs="Times New Roman"/>
          <w:caps/>
          <w:sz w:val="24"/>
          <w:szCs w:val="24"/>
          <w:lang w:val="uk-UA" w:eastAsia="ru-RU"/>
        </w:rPr>
      </w:pPr>
      <w:r w:rsidRPr="0019096B">
        <w:rPr>
          <w:rFonts w:ascii="Times New Roman Полужирный" w:eastAsia="Times New Roman" w:hAnsi="Times New Roman Полужирный" w:cs="Times New Roman"/>
          <w:b/>
          <w:bCs/>
          <w:iCs/>
          <w:caps/>
          <w:sz w:val="24"/>
          <w:szCs w:val="24"/>
          <w:lang w:val="uk-UA" w:eastAsia="ru-RU"/>
        </w:rPr>
        <w:t>Загальні вимоги</w:t>
      </w:r>
    </w:p>
    <w:p w14:paraId="2495E012" w14:textId="77777777" w:rsidR="00523D55" w:rsidRPr="0019096B" w:rsidRDefault="00523D55" w:rsidP="00523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09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Оформлення звіту </w:t>
      </w:r>
      <w:r w:rsidRPr="0019096B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за допомогою комп’ютерної техніки </w:t>
      </w:r>
      <w:r w:rsidRPr="001909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виконується з використанням шрифтів текстового редактора Word 6/7 (або більш високої версії) </w:t>
      </w:r>
      <w:proofErr w:type="spellStart"/>
      <w:r w:rsidRPr="001909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for</w:t>
      </w:r>
      <w:proofErr w:type="spellEnd"/>
      <w:r w:rsidRPr="001909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Windows </w:t>
      </w:r>
      <w:r w:rsidRPr="0019096B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з полуторним міжрядковим інтервалом </w:t>
      </w:r>
      <w:r w:rsidRPr="001909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 </w:t>
      </w:r>
      <w:r w:rsidRPr="0019096B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кеглем 14 пунктів</w:t>
      </w:r>
      <w:r w:rsidRPr="001909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Шрифт </w:t>
      </w:r>
      <w:proofErr w:type="spellStart"/>
      <w:r w:rsidRPr="001909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Times</w:t>
      </w:r>
      <w:proofErr w:type="spellEnd"/>
      <w:r w:rsidRPr="001909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909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New</w:t>
      </w:r>
      <w:proofErr w:type="spellEnd"/>
      <w:r w:rsidRPr="001909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909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Roman</w:t>
      </w:r>
      <w:proofErr w:type="spellEnd"/>
      <w:r w:rsidRPr="001909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14:paraId="24C1CB69" w14:textId="77777777" w:rsidR="00523D55" w:rsidRPr="0019096B" w:rsidRDefault="00523D55" w:rsidP="00523D5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19096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Таблиця 1</w:t>
      </w:r>
    </w:p>
    <w:p w14:paraId="39A54FD0" w14:textId="77777777" w:rsidR="00523D55" w:rsidRPr="0019096B" w:rsidRDefault="00523D55" w:rsidP="00523D55">
      <w:pPr>
        <w:shd w:val="clear" w:color="auto" w:fill="FFFFFF"/>
        <w:spacing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9096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Береги оформлення сторінок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12"/>
        <w:gridCol w:w="950"/>
        <w:gridCol w:w="998"/>
        <w:gridCol w:w="1003"/>
        <w:gridCol w:w="994"/>
        <w:gridCol w:w="989"/>
        <w:gridCol w:w="1003"/>
        <w:gridCol w:w="1022"/>
      </w:tblGrid>
      <w:tr w:rsidR="00523D55" w:rsidRPr="0019096B" w14:paraId="618CA9C1" w14:textId="77777777" w:rsidTr="00CB70EA">
        <w:trPr>
          <w:trHeight w:hRule="exact" w:val="312"/>
          <w:jc w:val="center"/>
        </w:trPr>
        <w:tc>
          <w:tcPr>
            <w:tcW w:w="27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15F3C225" w14:textId="77777777" w:rsidR="00523D55" w:rsidRPr="0019096B" w:rsidRDefault="00523D55" w:rsidP="00CB70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Тип шрифту</w:t>
            </w:r>
          </w:p>
        </w:tc>
        <w:tc>
          <w:tcPr>
            <w:tcW w:w="9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436BC847" w14:textId="77777777" w:rsidR="00523D55" w:rsidRPr="0019096B" w:rsidRDefault="00523D55" w:rsidP="00CB70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Кегль, пунктів</w:t>
            </w:r>
          </w:p>
        </w:tc>
        <w:tc>
          <w:tcPr>
            <w:tcW w:w="3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EF2689" w14:textId="77777777" w:rsidR="00523D55" w:rsidRPr="0019096B" w:rsidRDefault="00523D55" w:rsidP="00CB70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Берег сторінки, мм</w:t>
            </w: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A607F9" w14:textId="77777777" w:rsidR="00523D55" w:rsidRPr="0019096B" w:rsidRDefault="00523D55" w:rsidP="00CB70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Кількість</w:t>
            </w:r>
          </w:p>
        </w:tc>
      </w:tr>
      <w:tr w:rsidR="00523D55" w:rsidRPr="0019096B" w14:paraId="2D693A35" w14:textId="77777777" w:rsidTr="00CB70EA">
        <w:trPr>
          <w:trHeight w:hRule="exact" w:val="562"/>
          <w:jc w:val="center"/>
        </w:trPr>
        <w:tc>
          <w:tcPr>
            <w:tcW w:w="27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594A32" w14:textId="77777777" w:rsidR="00523D55" w:rsidRPr="0019096B" w:rsidRDefault="00523D55" w:rsidP="00CB7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14:paraId="38804E62" w14:textId="77777777" w:rsidR="00523D55" w:rsidRPr="0019096B" w:rsidRDefault="00523D55" w:rsidP="00CB7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4BE6EF" w14:textId="77777777" w:rsidR="00523D55" w:rsidRPr="0019096B" w:rsidRDefault="00523D55" w:rsidP="00CB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14:paraId="53E736CA" w14:textId="77777777" w:rsidR="00523D55" w:rsidRPr="0019096B" w:rsidRDefault="00523D55" w:rsidP="00CB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2DC6A9" w14:textId="77777777" w:rsidR="00523D55" w:rsidRPr="0019096B" w:rsidRDefault="00523D55" w:rsidP="00CB70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лівий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2B3516" w14:textId="77777777" w:rsidR="00523D55" w:rsidRPr="0019096B" w:rsidRDefault="00523D55" w:rsidP="00CB70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правий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A051D9" w14:textId="77777777" w:rsidR="00523D55" w:rsidRPr="0019096B" w:rsidRDefault="00523D55" w:rsidP="00CB70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верхній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70EF43" w14:textId="77777777" w:rsidR="00523D55" w:rsidRPr="0019096B" w:rsidRDefault="00523D55" w:rsidP="00CB70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нижній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97B9E0" w14:textId="77777777" w:rsidR="00523D55" w:rsidRPr="0019096B" w:rsidRDefault="00523D55" w:rsidP="00CB70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рядків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C2ACBB" w14:textId="77777777" w:rsidR="00523D55" w:rsidRPr="0019096B" w:rsidRDefault="00523D55" w:rsidP="00CB70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знаків у рядку</w:t>
            </w:r>
          </w:p>
        </w:tc>
      </w:tr>
      <w:tr w:rsidR="00523D55" w:rsidRPr="0019096B" w14:paraId="0469DF60" w14:textId="77777777" w:rsidTr="00CB70EA">
        <w:trPr>
          <w:trHeight w:hRule="exact" w:val="680"/>
          <w:jc w:val="center"/>
        </w:trPr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EAC68A" w14:textId="77777777" w:rsidR="00523D55" w:rsidRPr="0019096B" w:rsidRDefault="00523D55" w:rsidP="00CB70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Times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New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Roman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1,5 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інт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CF7A52" w14:textId="77777777" w:rsidR="00523D55" w:rsidRPr="0019096B" w:rsidRDefault="00523D55" w:rsidP="00CB70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945BA1" w14:textId="77777777" w:rsidR="00523D55" w:rsidRPr="0019096B" w:rsidRDefault="00523D55" w:rsidP="00CB70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8C0009" w14:textId="77777777" w:rsidR="00523D55" w:rsidRPr="0019096B" w:rsidRDefault="00523D55" w:rsidP="00CB70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EA3D39" w14:textId="77777777" w:rsidR="00523D55" w:rsidRPr="0019096B" w:rsidRDefault="00523D55" w:rsidP="00CB70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3B9962" w14:textId="77777777" w:rsidR="00523D55" w:rsidRPr="0019096B" w:rsidRDefault="00523D55" w:rsidP="00CB70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783119" w14:textId="77777777" w:rsidR="00523D55" w:rsidRPr="0019096B" w:rsidRDefault="00523D55" w:rsidP="00CB70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006686" w14:textId="77777777" w:rsidR="00523D55" w:rsidRPr="0019096B" w:rsidRDefault="00523D55" w:rsidP="00CB70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60-65</w:t>
            </w:r>
          </w:p>
        </w:tc>
      </w:tr>
    </w:tbl>
    <w:p w14:paraId="6CAB1E4B" w14:textId="77777777" w:rsidR="00523D55" w:rsidRPr="0019096B" w:rsidRDefault="00523D55" w:rsidP="00523D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BB61AD4" w14:textId="77777777" w:rsidR="00523D55" w:rsidRPr="0019096B" w:rsidRDefault="00523D55" w:rsidP="00523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09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Текст основної частини звіту поділяють на розділи, підрозділи, пункти та підпункти. </w:t>
      </w:r>
    </w:p>
    <w:p w14:paraId="14303353" w14:textId="77777777" w:rsidR="00523D55" w:rsidRPr="0019096B" w:rsidRDefault="00523D55" w:rsidP="00523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096B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Заголовки структурних частин </w:t>
      </w:r>
      <w:r w:rsidRPr="001909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звіту “</w:t>
      </w:r>
      <w:r w:rsidRPr="0019096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ЗМІСТ</w:t>
      </w:r>
      <w:r w:rsidRPr="001909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”, “</w:t>
      </w:r>
      <w:r w:rsidRPr="0019096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ВСТУП</w:t>
      </w:r>
      <w:r w:rsidRPr="001909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”, “</w:t>
      </w:r>
      <w:r w:rsidRPr="0019096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РОЗДІЛ</w:t>
      </w:r>
      <w:r w:rsidRPr="001909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”, “</w:t>
      </w:r>
      <w:r w:rsidRPr="0019096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ВИСНОВКИ</w:t>
      </w:r>
      <w:r w:rsidRPr="001909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”, “</w:t>
      </w:r>
      <w:r w:rsidRPr="0019096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СПИСОК ВИКОРИСТАНИХ ДЖЕРЕЛ</w:t>
      </w:r>
      <w:r w:rsidRPr="001909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”, “</w:t>
      </w:r>
      <w:r w:rsidRPr="0019096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ДОДАТКИ</w:t>
      </w:r>
      <w:r w:rsidRPr="001909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” друкують великими літерами симетрично до набору. </w:t>
      </w:r>
    </w:p>
    <w:p w14:paraId="182DB7D1" w14:textId="77777777" w:rsidR="00523D55" w:rsidRPr="0019096B" w:rsidRDefault="00523D55" w:rsidP="00523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096B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Заголовки підрозділів </w:t>
      </w:r>
      <w:r w:rsidRPr="001909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друкують маленькими літерами (крім першої великої) з абзацного відступу. Крапку в кінці заголовка не ставлять. Якщо заголовок складається з двох або більше речень, їх розділяють крапкою. </w:t>
      </w:r>
    </w:p>
    <w:p w14:paraId="2CF19D66" w14:textId="77777777" w:rsidR="00523D55" w:rsidRPr="0019096B" w:rsidRDefault="00523D55" w:rsidP="00523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096B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Заголовки пунктів </w:t>
      </w:r>
      <w:r w:rsidRPr="001909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друкують маленькими літерами (крім першої великої) з абзацного відступу в розрядці у підбір до тексту. В кінці заголовка, надрукованого в підбір до тексту, ставиться крапка. </w:t>
      </w:r>
    </w:p>
    <w:p w14:paraId="4C302F0A" w14:textId="77777777" w:rsidR="00523D55" w:rsidRPr="0019096B" w:rsidRDefault="00523D55" w:rsidP="00523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9096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Відстань між заголовком (за винятком заголовка пункту) та текстом повинна дорівнювати 3-4 інтервалам. </w:t>
      </w:r>
    </w:p>
    <w:p w14:paraId="6F897C6E" w14:textId="77777777" w:rsidR="00523D55" w:rsidRPr="0019096B" w:rsidRDefault="00523D55" w:rsidP="00523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09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Кожну структурну частину звіту треба починати з нової сторінки. </w:t>
      </w:r>
    </w:p>
    <w:p w14:paraId="08777416" w14:textId="77777777" w:rsidR="00523D55" w:rsidRPr="0019096B" w:rsidRDefault="00523D55" w:rsidP="00523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0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Нумерація </w:t>
      </w:r>
    </w:p>
    <w:p w14:paraId="69AD27A9" w14:textId="77777777" w:rsidR="00523D55" w:rsidRPr="0019096B" w:rsidRDefault="00523D55" w:rsidP="00523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09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Нумерацію сторінок, розділів, підрозділів, пунктів, підпунктів, рисунків (малюнків), таблиць, формул подають арабськими цифрами без </w:t>
      </w:r>
      <w:proofErr w:type="spellStart"/>
      <w:r w:rsidRPr="001909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знака</w:t>
      </w:r>
      <w:proofErr w:type="spellEnd"/>
      <w:r w:rsidRPr="001909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№. </w:t>
      </w:r>
    </w:p>
    <w:p w14:paraId="32D77D06" w14:textId="77777777" w:rsidR="00523D55" w:rsidRPr="0019096B" w:rsidRDefault="00523D55" w:rsidP="00523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0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lastRenderedPageBreak/>
        <w:t>Оформлення списку використаних джерел</w:t>
      </w:r>
      <w:r w:rsidRPr="0019096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. </w:t>
      </w:r>
    </w:p>
    <w:p w14:paraId="0FE427F9" w14:textId="77777777" w:rsidR="00523D55" w:rsidRPr="0019096B" w:rsidRDefault="00523D55" w:rsidP="00523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09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Список використаних джерел – елемент бібліографічного апарату, котрий містить бібліографічні описи використаних джерел і розміщується після висновків. Джерела можна розташовувати у порядку посилань у тексті, а також в алфавітному порядку перших авторів або заголовків. Бібліографічний опис складають безпосередньо за друкованим твором. </w:t>
      </w:r>
    </w:p>
    <w:p w14:paraId="3EDE384D" w14:textId="77777777" w:rsidR="00523D55" w:rsidRPr="0019096B" w:rsidRDefault="00523D55" w:rsidP="00523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09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Приклад оформлення бібліографічного опису у списку літературних джерел до дипломної роботи (дипломного проекту) подано </w:t>
      </w:r>
      <w:r w:rsidRPr="0019096B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>у таблиці 2</w:t>
      </w:r>
      <w:r w:rsidRPr="001909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14:paraId="6E22A854" w14:textId="77777777" w:rsidR="00523D55" w:rsidRPr="0019096B" w:rsidRDefault="00523D55" w:rsidP="00523D55">
      <w:pPr>
        <w:shd w:val="clear" w:color="auto" w:fill="FFFFFF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9096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 w:eastAsia="ru-RU"/>
        </w:rPr>
        <w:t>Таблиця 2</w:t>
      </w:r>
      <w:r w:rsidRPr="0019096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14:paraId="42A08DDC" w14:textId="77777777" w:rsidR="00523D55" w:rsidRPr="0019096B" w:rsidRDefault="00523D55" w:rsidP="00523D55">
      <w:pPr>
        <w:shd w:val="clear" w:color="auto" w:fill="FFFFFF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</w:pPr>
      <w:r w:rsidRPr="0019096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  <w:t>Приклад оформлення бібліографічного опису у списку літературних джерел</w:t>
      </w:r>
    </w:p>
    <w:p w14:paraId="246F07C4" w14:textId="77777777" w:rsidR="00523D55" w:rsidRPr="0019096B" w:rsidRDefault="00523D55" w:rsidP="00523D55">
      <w:pPr>
        <w:shd w:val="clear" w:color="auto" w:fill="FFFFFF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7428"/>
      </w:tblGrid>
      <w:tr w:rsidR="00523D55" w:rsidRPr="00523D55" w14:paraId="153C2927" w14:textId="77777777" w:rsidTr="00CB70EA">
        <w:trPr>
          <w:jc w:val="center"/>
        </w:trPr>
        <w:tc>
          <w:tcPr>
            <w:tcW w:w="2040" w:type="dxa"/>
          </w:tcPr>
          <w:p w14:paraId="5289B1AF" w14:textId="77777777" w:rsidR="00523D55" w:rsidRPr="0019096B" w:rsidRDefault="00523D55" w:rsidP="00CB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Книги одного, двох або трьох авторів</w:t>
            </w:r>
          </w:p>
          <w:p w14:paraId="07726B5B" w14:textId="77777777" w:rsidR="00523D55" w:rsidRPr="0019096B" w:rsidRDefault="00523D55" w:rsidP="00CB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428" w:type="dxa"/>
          </w:tcPr>
          <w:p w14:paraId="4B8D414C" w14:textId="77777777" w:rsidR="00523D55" w:rsidRPr="0019096B" w:rsidRDefault="00523D55" w:rsidP="00CB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 Чижевський Д. Історія російської літератури ХІХ століття: Романтизм / Дмитро Чижевський. – К. : ВЦ «Академія», 2009. – 216 с. (Серія «Альма-матер»).</w:t>
            </w:r>
          </w:p>
          <w:p w14:paraId="050EE624" w14:textId="77777777" w:rsidR="00523D55" w:rsidRPr="0019096B" w:rsidRDefault="00523D55" w:rsidP="00CB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2.  Пригожин И. Р. </w:t>
            </w:r>
            <w:r w:rsidRPr="00190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Время, хаос, квант.</w:t>
            </w:r>
            <w:r w:rsidRPr="001909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190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К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решению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парадокса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времени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/ [</w:t>
            </w:r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пер. с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англ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Ю. А. Данилова] / И. Р. Пригожин,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Из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Стенгерс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Pr="001909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–</w:t>
            </w:r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М. :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Эдиториал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УРСС, 2000. – 240 с.</w:t>
            </w:r>
          </w:p>
          <w:p w14:paraId="279FAB47" w14:textId="77777777" w:rsidR="00523D55" w:rsidRPr="0019096B" w:rsidRDefault="00523D55" w:rsidP="00CB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3. Бородіна А. І. Бібліографічний словник діячів в галузі математики / А. І. Бородіна, А. С. Бугай; ред. І. І.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Гіхман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– К. : Рад.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шк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., 1979. – 606 с. </w:t>
            </w:r>
          </w:p>
          <w:p w14:paraId="337A7F1D" w14:textId="77777777" w:rsidR="00523D55" w:rsidRPr="0019096B" w:rsidRDefault="00523D55" w:rsidP="00CB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3. Костюк П. Г. Іони кальцію у функції мозку – від фізіології до патології / П. Г. Костюк, О. П. Костюк, О. О. Лук'янець; НАН України, Ін-т фізіології ім. О. О. Богомольця. – К. : Наук. думка, 2005. – 197 с.</w:t>
            </w:r>
          </w:p>
          <w:p w14:paraId="7D6B3779" w14:textId="77777777" w:rsidR="00523D55" w:rsidRPr="0019096B" w:rsidRDefault="00523D55" w:rsidP="00CB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4.Erdmann K.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Regierungsorganisation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und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Verwaltungsaufbau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/ K.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Erdmann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W.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Schafer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E.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Mundhenke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–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Heidelberg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: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D.v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Decker’s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Verl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., 1996. – 114 p. </w:t>
            </w:r>
          </w:p>
        </w:tc>
      </w:tr>
      <w:tr w:rsidR="00523D55" w:rsidRPr="0019096B" w14:paraId="5F968769" w14:textId="77777777" w:rsidTr="00CB70EA">
        <w:trPr>
          <w:jc w:val="center"/>
        </w:trPr>
        <w:tc>
          <w:tcPr>
            <w:tcW w:w="2040" w:type="dxa"/>
          </w:tcPr>
          <w:p w14:paraId="40036AF3" w14:textId="77777777" w:rsidR="00523D55" w:rsidRPr="0019096B" w:rsidRDefault="00523D55" w:rsidP="00CB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Книги чотирьох авторів</w:t>
            </w:r>
          </w:p>
          <w:p w14:paraId="5E2AC571" w14:textId="77777777" w:rsidR="00523D55" w:rsidRPr="0019096B" w:rsidRDefault="00523D55" w:rsidP="00CB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428" w:type="dxa"/>
          </w:tcPr>
          <w:p w14:paraId="29E55FBC" w14:textId="77777777" w:rsidR="00523D55" w:rsidRPr="0019096B" w:rsidRDefault="00523D55" w:rsidP="00CB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Основы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создания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гибких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автоматизированных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призведений / Л. А. Пономаренко, Л. В. Адамович, В. Т.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Музычук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А. Е.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Гридасов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; ред. Б. Б.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Тимофеева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– К. :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Техника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1986. – 144 с. </w:t>
            </w:r>
          </w:p>
        </w:tc>
      </w:tr>
      <w:tr w:rsidR="00523D55" w:rsidRPr="0019096B" w14:paraId="20D3FFCA" w14:textId="77777777" w:rsidTr="00CB70EA">
        <w:trPr>
          <w:trHeight w:val="889"/>
          <w:jc w:val="center"/>
        </w:trPr>
        <w:tc>
          <w:tcPr>
            <w:tcW w:w="2040" w:type="dxa"/>
          </w:tcPr>
          <w:p w14:paraId="2CD5B85D" w14:textId="77777777" w:rsidR="00523D55" w:rsidRPr="0019096B" w:rsidRDefault="00523D55" w:rsidP="00CB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Книги п’яти чи більше авторів</w:t>
            </w:r>
            <w:r w:rsidRPr="00190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14:paraId="1E0E8CDF" w14:textId="77777777" w:rsidR="00523D55" w:rsidRPr="0019096B" w:rsidRDefault="00523D55" w:rsidP="00CB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428" w:type="dxa"/>
          </w:tcPr>
          <w:p w14:paraId="2F3F0C9F" w14:textId="77777777" w:rsidR="00523D55" w:rsidRPr="0019096B" w:rsidRDefault="00523D55" w:rsidP="00CB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1. Сучасні міжнародні відносини та зовнішня політика України / В. В. Александров, В. Ф.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Возний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Б. П.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Камовников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та ін. – К. :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Арбис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1992. – 158 с. </w:t>
            </w:r>
          </w:p>
        </w:tc>
      </w:tr>
      <w:tr w:rsidR="00523D55" w:rsidRPr="00523D55" w14:paraId="21B26391" w14:textId="77777777" w:rsidTr="00CB70EA">
        <w:trPr>
          <w:jc w:val="center"/>
        </w:trPr>
        <w:tc>
          <w:tcPr>
            <w:tcW w:w="2040" w:type="dxa"/>
          </w:tcPr>
          <w:p w14:paraId="00089B90" w14:textId="77777777" w:rsidR="00523D55" w:rsidRPr="0019096B" w:rsidRDefault="00523D55" w:rsidP="00CB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Книги під назвою</w:t>
            </w:r>
          </w:p>
          <w:p w14:paraId="6544991C" w14:textId="77777777" w:rsidR="00523D55" w:rsidRPr="0019096B" w:rsidRDefault="00523D55" w:rsidP="00CB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(без автора)</w:t>
            </w:r>
            <w:r w:rsidRPr="00190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14:paraId="13B2B10D" w14:textId="77777777" w:rsidR="00523D55" w:rsidRPr="0019096B" w:rsidRDefault="00523D55" w:rsidP="00CB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428" w:type="dxa"/>
          </w:tcPr>
          <w:p w14:paraId="493EF3B9" w14:textId="77777777" w:rsidR="00523D55" w:rsidRPr="0019096B" w:rsidRDefault="00523D55" w:rsidP="00CB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1. Інститут літератури ім. Т. Г. Шевченка Національної академії наук України: Ювілейне видання з нагоди сімдесятип’ятиріччя Інституту літератури / Відп. ред. та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упоряд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О. В.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Мишанич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НАН України. Ін–т літератури ім. Т. Г. Шевченка. – К. : Наук. думка, 2003.– 587 с. :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іл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–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Бібліогр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С. 582–586. </w:t>
            </w:r>
          </w:p>
          <w:p w14:paraId="0F18DC4C" w14:textId="77777777" w:rsidR="00523D55" w:rsidRPr="0019096B" w:rsidRDefault="00523D55" w:rsidP="00CB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2. Філологічні дослідження. Проблеми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бахтінології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3 :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Зб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Наукових праць. – Випуск 9. – Донецьк : Тов. «Юго-Восток, ЛТД», 2007. – 520 с.</w:t>
            </w:r>
          </w:p>
          <w:p w14:paraId="47C80C27" w14:textId="77777777" w:rsidR="00523D55" w:rsidRPr="0019096B" w:rsidRDefault="00523D55" w:rsidP="00CB7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3.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Эволюция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форм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художественного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сознания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в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русской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литературе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опыты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феноменологического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анализа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): [сб.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научных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трудов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]. –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Екатеринбург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: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Изд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-во Урал.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ун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-та, 2001. – 358 с.</w:t>
            </w:r>
          </w:p>
          <w:p w14:paraId="60870504" w14:textId="77777777" w:rsidR="00523D55" w:rsidRPr="0019096B" w:rsidRDefault="00523D55" w:rsidP="00CB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4.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New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Trends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in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Public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Administration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and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Public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Law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: EGPA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Yearbook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/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Ed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By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H.V.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Hassel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;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editors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: G.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Jenei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M.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Hogye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–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Budapest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: EGPA; CPAS, 1996. – III, 449 p.</w:t>
            </w:r>
          </w:p>
          <w:p w14:paraId="36D843EB" w14:textId="77777777" w:rsidR="00523D55" w:rsidRPr="0019096B" w:rsidRDefault="00523D55" w:rsidP="00CB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5.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State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Management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of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Transitional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Societies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under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Globalization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: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Proceedings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of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the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International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Round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Table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Sitting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/ B.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Hubskiy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O. 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Onyschenko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F.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Rudych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V.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Luhoviy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V.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Kniaziev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et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al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.;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Foundation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for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Intellectual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Cooperation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The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Akademy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of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State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Management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under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the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President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of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Ukraine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– K. :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Ukrainian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Propylaeum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Publishers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2001. – 32 p. </w:t>
            </w:r>
          </w:p>
        </w:tc>
      </w:tr>
      <w:tr w:rsidR="00523D55" w:rsidRPr="00523D55" w14:paraId="47F29A51" w14:textId="77777777" w:rsidTr="00CB70EA">
        <w:trPr>
          <w:jc w:val="center"/>
        </w:trPr>
        <w:tc>
          <w:tcPr>
            <w:tcW w:w="2040" w:type="dxa"/>
          </w:tcPr>
          <w:p w14:paraId="53A2794E" w14:textId="77777777" w:rsidR="00523D55" w:rsidRPr="0019096B" w:rsidRDefault="00523D55" w:rsidP="00CB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Багатотомні видання </w:t>
            </w:r>
          </w:p>
          <w:p w14:paraId="1B14980E" w14:textId="77777777" w:rsidR="00523D55" w:rsidRPr="0019096B" w:rsidRDefault="00523D55" w:rsidP="00CB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428" w:type="dxa"/>
          </w:tcPr>
          <w:p w14:paraId="001A0816" w14:textId="77777777" w:rsidR="00523D55" w:rsidRPr="0019096B" w:rsidRDefault="00523D55" w:rsidP="00CB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1. Енциклопедія історії України: у </w:t>
            </w:r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5-ти</w:t>
            </w:r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т. /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Редкол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.: В. А. Смолій (голова), Я. Д.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Ісаєвич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С. В. Кульчицький та ін. ; ред. рада: </w:t>
            </w:r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В. М. Литвин (голова) та ін. ; НАН України, Ін-т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іст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України. – К. : Наук. думка, 2003. – 220 с.</w:t>
            </w:r>
          </w:p>
          <w:p w14:paraId="01B4F3E9" w14:textId="77777777" w:rsidR="00523D55" w:rsidRPr="0019096B" w:rsidRDefault="00523D55" w:rsidP="00CB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2. Зарубіжні письменники. Енциклопедичний довідник. У 2 т. Т. 1: А-К / За ред. Н. Михальської та Б.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Щавурського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– Тернопіль : Навчальна книга – Богдан, 2005. – 824 с. </w:t>
            </w:r>
          </w:p>
          <w:p w14:paraId="15FDE2CD" w14:textId="77777777" w:rsidR="00523D55" w:rsidRPr="0019096B" w:rsidRDefault="00523D55" w:rsidP="00CB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3. Літературознавча енциклопедія: У двох томах. Т.2 /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Авт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.-уклад. Ю. І. Ковалів. – К. : ВЦ «Академія», 2007. – 624 с. (Енциклопедія ерудита).</w:t>
            </w:r>
          </w:p>
        </w:tc>
      </w:tr>
      <w:tr w:rsidR="00523D55" w:rsidRPr="0019096B" w14:paraId="2DCB220B" w14:textId="77777777" w:rsidTr="00CB70EA">
        <w:trPr>
          <w:jc w:val="center"/>
        </w:trPr>
        <w:tc>
          <w:tcPr>
            <w:tcW w:w="2040" w:type="dxa"/>
          </w:tcPr>
          <w:p w14:paraId="4116F6CC" w14:textId="77777777" w:rsidR="00523D55" w:rsidRPr="0019096B" w:rsidRDefault="00523D55" w:rsidP="00CB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Або</w:t>
            </w:r>
          </w:p>
          <w:p w14:paraId="2906B858" w14:textId="77777777" w:rsidR="00523D55" w:rsidRPr="0019096B" w:rsidRDefault="00523D55" w:rsidP="00CB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428" w:type="dxa"/>
          </w:tcPr>
          <w:p w14:paraId="01DABF58" w14:textId="77777777" w:rsidR="00523D55" w:rsidRPr="0019096B" w:rsidRDefault="00523D55" w:rsidP="00CB7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 Літературознавча енциклопедія: У 2-х т. /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Авт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.-уклад. Ю.І. Ковалів. – К. : ВЦ «Академія», 2007. (Енциклопедія ерудита). </w:t>
            </w:r>
          </w:p>
          <w:p w14:paraId="3FEB4F5C" w14:textId="77777777" w:rsidR="00523D55" w:rsidRPr="0019096B" w:rsidRDefault="00523D55" w:rsidP="00CB7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Т.1. – 2007. – 608 с.</w:t>
            </w:r>
          </w:p>
          <w:p w14:paraId="415065B3" w14:textId="77777777" w:rsidR="00523D55" w:rsidRPr="0019096B" w:rsidRDefault="00523D55" w:rsidP="00CB7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Т.2. – 2007. – 624 с.</w:t>
            </w:r>
          </w:p>
          <w:p w14:paraId="445A5660" w14:textId="77777777" w:rsidR="00523D55" w:rsidRPr="0019096B" w:rsidRDefault="00523D55" w:rsidP="00CB7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Мандельштам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Сочинения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В 2-х т.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Сост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.,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подготовка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текста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коммент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П. 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Нерлера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; Вступ.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статья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С. 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Аверинцева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/ О. 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Мандельштам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М. :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Худож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лит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., 1990.</w:t>
            </w:r>
          </w:p>
          <w:p w14:paraId="58B06C40" w14:textId="77777777" w:rsidR="00523D55" w:rsidRPr="0019096B" w:rsidRDefault="00523D55" w:rsidP="00CB7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Т.1 – 1990. – 683 с.</w:t>
            </w:r>
          </w:p>
          <w:p w14:paraId="0335C91E" w14:textId="77777777" w:rsidR="00523D55" w:rsidRPr="0019096B" w:rsidRDefault="00523D55" w:rsidP="00CB7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Т.2 – 1990. – 464 с. </w:t>
            </w:r>
          </w:p>
          <w:p w14:paraId="41712CA9" w14:textId="77777777" w:rsidR="00523D55" w:rsidRPr="0019096B" w:rsidRDefault="00523D55" w:rsidP="00CB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Все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ссылки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на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произведения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оформляются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по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данному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изданию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. В тексте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работы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обозначаются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: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серия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, том,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страница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.</w:t>
            </w:r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523D55" w:rsidRPr="00523D55" w14:paraId="1D30FC8F" w14:textId="77777777" w:rsidTr="00CB70EA">
        <w:trPr>
          <w:jc w:val="center"/>
        </w:trPr>
        <w:tc>
          <w:tcPr>
            <w:tcW w:w="2040" w:type="dxa"/>
          </w:tcPr>
          <w:p w14:paraId="64E5D7E3" w14:textId="77777777" w:rsidR="00523D55" w:rsidRPr="0019096B" w:rsidRDefault="00523D55" w:rsidP="00CB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Окремі томи багатотомного видання</w:t>
            </w:r>
            <w:r w:rsidRPr="00190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14:paraId="6097FBC6" w14:textId="77777777" w:rsidR="00523D55" w:rsidRPr="0019096B" w:rsidRDefault="00523D55" w:rsidP="00CB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428" w:type="dxa"/>
          </w:tcPr>
          <w:p w14:paraId="41A2D2BE" w14:textId="77777777" w:rsidR="00523D55" w:rsidRPr="0019096B" w:rsidRDefault="00523D55" w:rsidP="00CB7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Чупринин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С. И.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Перечитывая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Куприна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: [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вст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ст.] // А. И.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Куприн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Собр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соч. : в 6 т. / С. И.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Чупринин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– М. :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Худож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лит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., 1991.  </w:t>
            </w:r>
          </w:p>
          <w:p w14:paraId="1E7B8783" w14:textId="77777777" w:rsidR="00523D55" w:rsidRPr="0019096B" w:rsidRDefault="00523D55" w:rsidP="00CB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Т. 1. :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Произведения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1889 – 1900. – 1991. – С. 5 – 24.</w:t>
            </w:r>
          </w:p>
          <w:p w14:paraId="040A60D2" w14:textId="77777777" w:rsidR="00523D55" w:rsidRPr="0019096B" w:rsidRDefault="00523D55" w:rsidP="00CB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2. Брик М. Т. Енциклопедія мембран : У 2–х т.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Encyclopedia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of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Membranes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: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in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two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volumes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– К. : Вид. дім «Києво-Могилянська академія», 2005. – Т.1. – 700 с.</w:t>
            </w:r>
          </w:p>
        </w:tc>
      </w:tr>
      <w:tr w:rsidR="00523D55" w:rsidRPr="0019096B" w14:paraId="7E5BFD6A" w14:textId="77777777" w:rsidTr="00CB70EA">
        <w:trPr>
          <w:jc w:val="center"/>
        </w:trPr>
        <w:tc>
          <w:tcPr>
            <w:tcW w:w="2040" w:type="dxa"/>
          </w:tcPr>
          <w:p w14:paraId="7B55AA20" w14:textId="77777777" w:rsidR="00523D55" w:rsidRPr="0019096B" w:rsidRDefault="00523D55" w:rsidP="00CB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Щорічники</w:t>
            </w:r>
          </w:p>
        </w:tc>
        <w:tc>
          <w:tcPr>
            <w:tcW w:w="7428" w:type="dxa"/>
          </w:tcPr>
          <w:p w14:paraId="206C85F6" w14:textId="77777777" w:rsidR="00523D55" w:rsidRPr="0019096B" w:rsidRDefault="00523D55" w:rsidP="00CB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1. Населення України, 1998 рік : Демографічний щорічник /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Держ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ком. статистики України,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упр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статистики населення / Л. М. Стельмах (відп. за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вип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.). – К. :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Б.в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., 1999. – 466 с. </w:t>
            </w:r>
          </w:p>
        </w:tc>
      </w:tr>
      <w:tr w:rsidR="00523D55" w:rsidRPr="0019096B" w14:paraId="44AF77F3" w14:textId="77777777" w:rsidTr="00CB70EA">
        <w:trPr>
          <w:jc w:val="center"/>
        </w:trPr>
        <w:tc>
          <w:tcPr>
            <w:tcW w:w="2040" w:type="dxa"/>
          </w:tcPr>
          <w:p w14:paraId="2A15BD8D" w14:textId="77777777" w:rsidR="00523D55" w:rsidRPr="0019096B" w:rsidRDefault="00523D55" w:rsidP="00CB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Серійні видання</w:t>
            </w:r>
            <w:r w:rsidRPr="00190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14:paraId="1F158F62" w14:textId="77777777" w:rsidR="00523D55" w:rsidRPr="0019096B" w:rsidRDefault="00523D55" w:rsidP="00CB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428" w:type="dxa"/>
          </w:tcPr>
          <w:p w14:paraId="192A6F2E" w14:textId="77777777" w:rsidR="00523D55" w:rsidRPr="0019096B" w:rsidRDefault="00523D55" w:rsidP="00CB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1. Микола Ільницький  : біобібліограф. покаж. / Уклад. Л. Ільницька. – Л. : Львів.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нац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ун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–т ім. І.</w:t>
            </w:r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Франка, 2004. – 253 с. – (Сер. :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Укр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біобібліографія. Нова серія;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Чис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16 ).</w:t>
            </w:r>
          </w:p>
          <w:p w14:paraId="0BF8039E" w14:textId="77777777" w:rsidR="00523D55" w:rsidRPr="0019096B" w:rsidRDefault="00523D55" w:rsidP="00CB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2. Довідник з питань економіки та фінансування природокористування і природоохоронної діяльності  / уклад. В. Шевчук… [та ін.].– К. :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Геопринт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2000. – 411 с., табл. – (Сер. : Екологія. Економіка. Сталий розвиток ). </w:t>
            </w:r>
          </w:p>
        </w:tc>
      </w:tr>
      <w:tr w:rsidR="00523D55" w:rsidRPr="0019096B" w14:paraId="727CB249" w14:textId="77777777" w:rsidTr="00CB70EA">
        <w:trPr>
          <w:jc w:val="center"/>
        </w:trPr>
        <w:tc>
          <w:tcPr>
            <w:tcW w:w="2040" w:type="dxa"/>
          </w:tcPr>
          <w:p w14:paraId="1A997DEC" w14:textId="77777777" w:rsidR="00523D55" w:rsidRPr="0019096B" w:rsidRDefault="00523D55" w:rsidP="00CB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Томи (випуски) періодичних видань, що продовжуються</w:t>
            </w:r>
            <w:r w:rsidRPr="00190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14:paraId="0D8075A5" w14:textId="77777777" w:rsidR="00523D55" w:rsidRPr="0019096B" w:rsidRDefault="00523D55" w:rsidP="00CB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428" w:type="dxa"/>
          </w:tcPr>
          <w:p w14:paraId="142DE32E" w14:textId="77777777" w:rsidR="00523D55" w:rsidRPr="0019096B" w:rsidRDefault="00523D55" w:rsidP="00CB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1. Нарис з історії природознавства і техніки :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Респ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міжвід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зб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наук. пр. – К., 1985. –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вип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31. – 195 с.</w:t>
            </w:r>
          </w:p>
          <w:p w14:paraId="3F7123F1" w14:textId="77777777" w:rsidR="00523D55" w:rsidRPr="0019096B" w:rsidRDefault="00523D55" w:rsidP="00CB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Силантьева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 И.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Переходные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периоды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искусстве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современные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теории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диссипативных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систем / В. И.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Силантьева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//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Вопросы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русской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литературы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[Сб.]. –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Симферополь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: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Крымский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архив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2003. –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Вып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9 (66). – С. 170–180.</w:t>
            </w:r>
          </w:p>
        </w:tc>
      </w:tr>
      <w:tr w:rsidR="00523D55" w:rsidRPr="0019096B" w14:paraId="56017D4E" w14:textId="77777777" w:rsidTr="00CB70EA">
        <w:trPr>
          <w:jc w:val="center"/>
        </w:trPr>
        <w:tc>
          <w:tcPr>
            <w:tcW w:w="2040" w:type="dxa"/>
          </w:tcPr>
          <w:p w14:paraId="34D07D47" w14:textId="77777777" w:rsidR="00523D55" w:rsidRPr="0019096B" w:rsidRDefault="00523D55" w:rsidP="00CB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Ноти</w:t>
            </w:r>
          </w:p>
          <w:p w14:paraId="3D62CFDB" w14:textId="77777777" w:rsidR="00523D55" w:rsidRPr="0019096B" w:rsidRDefault="00523D55" w:rsidP="00CB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428" w:type="dxa"/>
          </w:tcPr>
          <w:p w14:paraId="12CCCDD7" w14:textId="77777777" w:rsidR="00523D55" w:rsidRPr="0019096B" w:rsidRDefault="00523D55" w:rsidP="00CB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1. Віночок Соломії Крушельницької : поезії і муз. твори /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Біл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меморіал. Музей С. Крушельницької;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зібр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і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упоряд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П. Медведик. – Партитура. – Тернопіль, 1992 (Друк. вид. – поліграф.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комб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«Збруч»). – 128 с. :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фотоіл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–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Бібліогр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: с. 109-127.</w:t>
            </w:r>
          </w:p>
        </w:tc>
      </w:tr>
      <w:tr w:rsidR="00523D55" w:rsidRPr="0019096B" w14:paraId="4764FF43" w14:textId="77777777" w:rsidTr="00CB70EA">
        <w:trPr>
          <w:jc w:val="center"/>
        </w:trPr>
        <w:tc>
          <w:tcPr>
            <w:tcW w:w="2040" w:type="dxa"/>
          </w:tcPr>
          <w:p w14:paraId="12310F20" w14:textId="77777777" w:rsidR="00523D55" w:rsidRPr="0019096B" w:rsidRDefault="00523D55" w:rsidP="00CB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Дисертації</w:t>
            </w:r>
          </w:p>
          <w:p w14:paraId="7F1E06C7" w14:textId="77777777" w:rsidR="00523D55" w:rsidRPr="0019096B" w:rsidRDefault="00523D55" w:rsidP="00CB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428" w:type="dxa"/>
          </w:tcPr>
          <w:p w14:paraId="3DF6FD6C" w14:textId="77777777" w:rsidR="00523D55" w:rsidRPr="0019096B" w:rsidRDefault="00523D55" w:rsidP="00CB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Скубачевская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Л. А.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Специфика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неореализма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Куприна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дис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…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канд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филол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наук: 10.01.02 / Л. А.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Скубачевская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–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Харьков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2007. – 206 с.</w:t>
            </w:r>
          </w:p>
        </w:tc>
      </w:tr>
      <w:tr w:rsidR="00523D55" w:rsidRPr="0019096B" w14:paraId="39CE0421" w14:textId="77777777" w:rsidTr="00CB70EA">
        <w:trPr>
          <w:jc w:val="center"/>
        </w:trPr>
        <w:tc>
          <w:tcPr>
            <w:tcW w:w="2040" w:type="dxa"/>
          </w:tcPr>
          <w:p w14:paraId="08A17DD1" w14:textId="77777777" w:rsidR="00523D55" w:rsidRPr="0019096B" w:rsidRDefault="00523D55" w:rsidP="00CB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Автореферати дисертацій</w:t>
            </w:r>
          </w:p>
          <w:p w14:paraId="3664718D" w14:textId="77777777" w:rsidR="00523D55" w:rsidRPr="0019096B" w:rsidRDefault="00523D55" w:rsidP="00CB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428" w:type="dxa"/>
          </w:tcPr>
          <w:p w14:paraId="4664F1A8" w14:textId="77777777" w:rsidR="00523D55" w:rsidRPr="0019096B" w:rsidRDefault="00523D55" w:rsidP="00CB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Кірсенко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 М. В. Чеські землі в міжнародних відносинах Центральної Європи 1918-1920 років (Політико-дипломатична історія з доби становлення Чехословацької республіки) :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автореф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дис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на здобуття наук. ступеня д-ра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іст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наук :  спец. 07.00.02 / НАН</w:t>
            </w:r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України / М. В.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Кірсенко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– К., 1998. – 36 с. </w:t>
            </w:r>
          </w:p>
          <w:p w14:paraId="2997A628" w14:textId="77777777" w:rsidR="00523D55" w:rsidRPr="0019096B" w:rsidRDefault="00523D55" w:rsidP="00CB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Мансков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С. А.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Поэтический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мир А. А.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Тарковского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Лирический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субъект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Категориальность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Диалог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сознаний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):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автореф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дис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на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соискание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ученой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степени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канд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филол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наук: спец. 10.01.01 – 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русская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литература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/ С.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Мансков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Самара, 1999. – 16 с.</w:t>
            </w:r>
          </w:p>
        </w:tc>
      </w:tr>
      <w:tr w:rsidR="00523D55" w:rsidRPr="0019096B" w14:paraId="364006CB" w14:textId="77777777" w:rsidTr="00CB70EA">
        <w:trPr>
          <w:jc w:val="center"/>
        </w:trPr>
        <w:tc>
          <w:tcPr>
            <w:tcW w:w="2040" w:type="dxa"/>
          </w:tcPr>
          <w:p w14:paraId="2F813749" w14:textId="77777777" w:rsidR="00523D55" w:rsidRPr="0019096B" w:rsidRDefault="00523D55" w:rsidP="00CB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Стандарти</w:t>
            </w:r>
          </w:p>
        </w:tc>
        <w:tc>
          <w:tcPr>
            <w:tcW w:w="7428" w:type="dxa"/>
          </w:tcPr>
          <w:p w14:paraId="0B32C86F" w14:textId="77777777" w:rsidR="00523D55" w:rsidRPr="0019096B" w:rsidRDefault="00523D55" w:rsidP="00CB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1. ГОСТ 7. 53–2001.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Издания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Международная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стандартная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нумерация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книг. –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Взамен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ГОСТ 7.53–86;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введ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2002–07–01. –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Минск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: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Межгос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Совет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стандартизации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метрологии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сертификации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; М. :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Изд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-во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стандартов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cop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2002. – 3 с. – (Система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стандартов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информации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библиотечному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издательскому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делу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).</w:t>
            </w:r>
          </w:p>
        </w:tc>
      </w:tr>
      <w:tr w:rsidR="00523D55" w:rsidRPr="0019096B" w14:paraId="1341D491" w14:textId="77777777" w:rsidTr="00CB70EA">
        <w:trPr>
          <w:jc w:val="center"/>
        </w:trPr>
        <w:tc>
          <w:tcPr>
            <w:tcW w:w="2040" w:type="dxa"/>
          </w:tcPr>
          <w:p w14:paraId="515163A0" w14:textId="77777777" w:rsidR="00523D55" w:rsidRPr="0019096B" w:rsidRDefault="00523D55" w:rsidP="00CB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Або за назвою</w:t>
            </w:r>
          </w:p>
          <w:p w14:paraId="3A67CEB6" w14:textId="77777777" w:rsidR="00523D55" w:rsidRPr="0019096B" w:rsidRDefault="00523D55" w:rsidP="00CB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428" w:type="dxa"/>
          </w:tcPr>
          <w:p w14:paraId="3B71F0F0" w14:textId="77777777" w:rsidR="00523D55" w:rsidRPr="0019096B" w:rsidRDefault="00523D55" w:rsidP="00CB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 Видання. Поліграфічне виконання : терміни та визначення : затверджено і введено в дію наказом Держстандарту України № 58 від 23 лютого 1995 р. / УНДІПП ім. Т. Шевченка; розробники : В. Й.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Запоточний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Л. М.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Тяллєва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Н. Й.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Куновська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Л. М.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Лопушинська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– К. : Держстандарт України, 1995. – 23 с., 3 с. (Державний стандарт України. 3018-95 ) </w:t>
            </w:r>
          </w:p>
          <w:p w14:paraId="1D34F258" w14:textId="77777777" w:rsidR="00523D55" w:rsidRPr="0019096B" w:rsidRDefault="00523D55" w:rsidP="00CB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2. Бібліографічний запис. Бібліографічний опис. Загальні вимоги та правила складання : ДСТУ ГОСТ 7.1 :2006. – Вид.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офіц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– Вперше (зі скасуванням ГОСТ 7.1-84, ГОСТ 7.16-79, ГОСТ 7.18-79, ГОСТ 7.34-81, ГОСТ 7.40-82);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введ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2007-07-01. – К. : Держспоживстандарт України, 2007. – III, 47 с. – (Система стандартів з інформації, бібліотечної та видавничої справи).</w:t>
            </w:r>
          </w:p>
        </w:tc>
      </w:tr>
      <w:tr w:rsidR="00523D55" w:rsidRPr="0019096B" w14:paraId="5FA5D2E5" w14:textId="77777777" w:rsidTr="00CB70EA">
        <w:trPr>
          <w:jc w:val="center"/>
        </w:trPr>
        <w:tc>
          <w:tcPr>
            <w:tcW w:w="2040" w:type="dxa"/>
          </w:tcPr>
          <w:p w14:paraId="5F8473CC" w14:textId="77777777" w:rsidR="00523D55" w:rsidRPr="0019096B" w:rsidRDefault="00523D55" w:rsidP="00CB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Картографічні видання</w:t>
            </w:r>
          </w:p>
          <w:p w14:paraId="775B50FE" w14:textId="77777777" w:rsidR="00523D55" w:rsidRPr="0019096B" w:rsidRDefault="00523D55" w:rsidP="00CB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428" w:type="dxa"/>
          </w:tcPr>
          <w:p w14:paraId="053F1218" w14:textId="77777777" w:rsidR="00523D55" w:rsidRPr="0019096B" w:rsidRDefault="00523D55" w:rsidP="00CB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1. Українські Карпати [Карти] : Долина : карта для туристів / Головне управління геодезії, картографії та кадастру при Кабінеті Міністрів України. – К., 1998. – 1 к. :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ілюстр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</w:tr>
      <w:tr w:rsidR="00523D55" w:rsidRPr="0019096B" w14:paraId="77DEE34C" w14:textId="77777777" w:rsidTr="00CB70EA">
        <w:trPr>
          <w:jc w:val="center"/>
        </w:trPr>
        <w:tc>
          <w:tcPr>
            <w:tcW w:w="2040" w:type="dxa"/>
          </w:tcPr>
          <w:p w14:paraId="77989386" w14:textId="77777777" w:rsidR="00523D55" w:rsidRPr="0019096B" w:rsidRDefault="00523D55" w:rsidP="00CB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Електронні ресурси</w:t>
            </w:r>
          </w:p>
          <w:p w14:paraId="336070F2" w14:textId="77777777" w:rsidR="00523D55" w:rsidRPr="0019096B" w:rsidRDefault="00523D55" w:rsidP="00CB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428" w:type="dxa"/>
          </w:tcPr>
          <w:p w14:paraId="15D9B1BC" w14:textId="77777777" w:rsidR="00523D55" w:rsidRPr="0019096B" w:rsidRDefault="00523D55" w:rsidP="00CB7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Лисицына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Т. А.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Образы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смерти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русской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культуре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: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лингвистика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поэтика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философия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5B"/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Электронный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ресурс</w:t>
            </w:r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5D"/>
            </w:r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/ Т. А.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Лисицына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//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Фигуры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Танатоса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Философский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альманах.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Пятый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специальный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выпуск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Материалы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второй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международной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конференции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«Тема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смерти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духовном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опыте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человечества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» – С.-Петербург, 12-15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ноября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19096B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1995 г</w:t>
              </w:r>
            </w:smartTag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– СПб. :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Изд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-во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СПбГУ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1995 – Режим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доступа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//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http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: //antropology.ru/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ru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/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texts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/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lisiz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/ tanatos5.html</w:t>
            </w:r>
          </w:p>
          <w:p w14:paraId="5B842727" w14:textId="77777777" w:rsidR="00523D55" w:rsidRPr="0019096B" w:rsidRDefault="00523D55" w:rsidP="00CB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2. Бібліотека і доступність інформації у сучасному світі : електронні ресурси в науці, культурі та освіті : (підсумки  10-ї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Міжнар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конф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«Крим – 2003») </w:t>
            </w:r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5B"/>
            </w:r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Електронний ресурс</w:t>
            </w:r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5D"/>
            </w:r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/ Л. Й. Костенко, А. О.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Чекмарьов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А. Г.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Бровкін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// Бібліотечний вісник. – 2003. – №4. – С.43. – Режим доступу : http://</w:t>
            </w:r>
            <w:hyperlink r:id="rId5" w:history="1">
              <w:r w:rsidRPr="001909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uk-UA" w:eastAsia="ru-RU"/>
                </w:rPr>
                <w:t>www.kastopravda.ru./kastalia/europe/slovarmk.htm</w:t>
              </w:r>
            </w:hyperlink>
          </w:p>
        </w:tc>
      </w:tr>
      <w:tr w:rsidR="00523D55" w:rsidRPr="0019096B" w14:paraId="027E9C68" w14:textId="77777777" w:rsidTr="00CB70EA">
        <w:trPr>
          <w:jc w:val="center"/>
        </w:trPr>
        <w:tc>
          <w:tcPr>
            <w:tcW w:w="2040" w:type="dxa"/>
          </w:tcPr>
          <w:p w14:paraId="3CC2DC89" w14:textId="77777777" w:rsidR="00523D55" w:rsidRPr="0019096B" w:rsidRDefault="00523D55" w:rsidP="00CB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Статті з книги</w:t>
            </w:r>
            <w:r w:rsidRPr="00190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14:paraId="1A934C6A" w14:textId="77777777" w:rsidR="00523D55" w:rsidRPr="0019096B" w:rsidRDefault="00523D55" w:rsidP="00CB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428" w:type="dxa"/>
          </w:tcPr>
          <w:p w14:paraId="1FE72D6A" w14:textId="77777777" w:rsidR="00523D55" w:rsidRPr="0019096B" w:rsidRDefault="00523D55" w:rsidP="00CB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Сивашко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Ю. Формування державної служби в Україні / Ю.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Сивашко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// Мороз О. Модерна нація: українець у часі і просторі =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Moroz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O.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Modern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nation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ukrainian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in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the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time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and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space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/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упоряд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О. Банах ; Львів.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нац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ун-т ім. І. Франка, ф-т журналістики. – Л. :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Універсум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2001. – С. 270–271.</w:t>
            </w:r>
          </w:p>
          <w:p w14:paraId="02C60A1D" w14:textId="77777777" w:rsidR="00523D55" w:rsidRPr="0019096B" w:rsidRDefault="00523D55" w:rsidP="00CB7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Хворостьянова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Е.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Пародия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как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автометаописание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Литературный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образ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поэзии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80-х – начала 90-х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годов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ХIХ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века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) //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Автоинтерпретация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: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Сборник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статей /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ред. А. Б. Муратова, Л. А.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Иезуитовой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/ Е.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Хворостьянова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СПб. :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Изд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-во С.-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Петерб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ун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-та, 1998. – С. 82–97.</w:t>
            </w:r>
          </w:p>
        </w:tc>
      </w:tr>
      <w:tr w:rsidR="00523D55" w:rsidRPr="0019096B" w14:paraId="4D89EC6C" w14:textId="77777777" w:rsidTr="00CB70EA">
        <w:trPr>
          <w:jc w:val="center"/>
        </w:trPr>
        <w:tc>
          <w:tcPr>
            <w:tcW w:w="2040" w:type="dxa"/>
          </w:tcPr>
          <w:p w14:paraId="4E42F928" w14:textId="77777777" w:rsidR="00523D55" w:rsidRPr="0019096B" w:rsidRDefault="00523D55" w:rsidP="00CB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Статті з енциклопедії чи словника</w:t>
            </w:r>
            <w:r w:rsidRPr="00190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14:paraId="7A5D46EB" w14:textId="77777777" w:rsidR="00523D55" w:rsidRPr="0019096B" w:rsidRDefault="00523D55" w:rsidP="00CB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428" w:type="dxa"/>
          </w:tcPr>
          <w:p w14:paraId="6776A44C" w14:textId="77777777" w:rsidR="00523D55" w:rsidRPr="0019096B" w:rsidRDefault="00523D55" w:rsidP="00CB7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1. Абат (Абатиса) // Енциклопедія історії України : у 5-ти т. – Т. 1. /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редкол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: В. А. Смолій (голова), Я. Д. 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Ісаєвич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С. В. Кульчицький та ін. ; ред. рада : В. М. Литвин (голова) та ін. ; НАН України, Ін-т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іст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України. – К. : Наук. думка, 2003. – С. 9–10.</w:t>
            </w:r>
          </w:p>
        </w:tc>
      </w:tr>
      <w:tr w:rsidR="00523D55" w:rsidRPr="00523D55" w14:paraId="42632415" w14:textId="77777777" w:rsidTr="00CB70EA">
        <w:trPr>
          <w:jc w:val="center"/>
        </w:trPr>
        <w:tc>
          <w:tcPr>
            <w:tcW w:w="2040" w:type="dxa"/>
          </w:tcPr>
          <w:p w14:paraId="3F3FCBE4" w14:textId="77777777" w:rsidR="00523D55" w:rsidRPr="0019096B" w:rsidRDefault="00523D55" w:rsidP="00CB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Статті з журналів та періодичних збірників</w:t>
            </w:r>
            <w:r w:rsidRPr="00190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14:paraId="0D7DCFCF" w14:textId="77777777" w:rsidR="00523D55" w:rsidRPr="0019096B" w:rsidRDefault="00523D55" w:rsidP="00CB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428" w:type="dxa"/>
          </w:tcPr>
          <w:p w14:paraId="2E99F3D8" w14:textId="77777777" w:rsidR="00523D55" w:rsidRPr="0019096B" w:rsidRDefault="00523D55" w:rsidP="00CB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1.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Кірсенко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М. Друга Світова чи Велика Вітчизняна. Погляд з України / М.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Кірсенко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// Доба. Науково-методичний часопис з історичної та громадянської освіти – 2005. – № 2. – С. 26–27. </w:t>
            </w:r>
          </w:p>
          <w:p w14:paraId="632C6F6C" w14:textId="77777777" w:rsidR="00523D55" w:rsidRPr="0019096B" w:rsidRDefault="00523D55" w:rsidP="00CB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2.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Аверінцев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С. Подолання тоталітаризму як проблема : спроба орієнтації / С. 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Аверінцев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; пер. М. Коцюбинської // Дух і Літера. – 2001. – № 7</w:t>
            </w:r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 w:rsidRPr="001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8. – С. 6–15. </w:t>
            </w:r>
          </w:p>
          <w:p w14:paraId="3ABB66CA" w14:textId="77777777" w:rsidR="00523D55" w:rsidRPr="0019096B" w:rsidRDefault="00523D55" w:rsidP="00CB7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Ужченко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 Д. Нові лінгвістичні парадигми «концепт – фразеологізм –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мовна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картина світу» / В. Д. 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Ужченко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// Східнослов’янські мови в їх історичному розвитку : збірник наукових праць. – Запоріжжя, 2006. – С. 146–151.</w:t>
            </w:r>
          </w:p>
        </w:tc>
      </w:tr>
      <w:tr w:rsidR="00523D55" w:rsidRPr="0019096B" w14:paraId="4BAE1606" w14:textId="77777777" w:rsidTr="00CB70EA">
        <w:trPr>
          <w:jc w:val="center"/>
        </w:trPr>
        <w:tc>
          <w:tcPr>
            <w:tcW w:w="2040" w:type="dxa"/>
          </w:tcPr>
          <w:p w14:paraId="706C0527" w14:textId="77777777" w:rsidR="00523D55" w:rsidRPr="0019096B" w:rsidRDefault="00523D55" w:rsidP="00CB70EA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Матеріали конференцій</w:t>
            </w:r>
          </w:p>
          <w:p w14:paraId="7B0EACF7" w14:textId="77777777" w:rsidR="00523D55" w:rsidRPr="0019096B" w:rsidRDefault="00523D55" w:rsidP="00CB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428" w:type="dxa"/>
          </w:tcPr>
          <w:p w14:paraId="7D0E6D0C" w14:textId="77777777" w:rsidR="00523D55" w:rsidRPr="0019096B" w:rsidRDefault="00523D55" w:rsidP="00CB7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Кормилов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С. И.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Составляющие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современного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литературоведения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их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значение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для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истории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русской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литературы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ХХ–ХХI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веков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//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Русская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литература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ХХ–ХХI векав :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проблемы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теории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методологии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изучения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материалы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междунар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конф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: 10-11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ноября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19096B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2004 г</w:t>
              </w:r>
            </w:smartTag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., Москва / Ред.-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сост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С. И.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Кормилов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/ С. И. 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Кормилов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– М. :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Изд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-во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Моск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ун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-та, 2004. – С. 3–8. </w:t>
            </w:r>
          </w:p>
          <w:p w14:paraId="2D7A662A" w14:textId="77777777" w:rsidR="00523D55" w:rsidRPr="0019096B" w:rsidRDefault="00523D55" w:rsidP="00CB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Руссова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С. Н. Тип автора-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изгоя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К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вопросу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гендерном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аспекте авторства //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Русская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литература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ХХ–XXI векав :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проблемы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теории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методологии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изучения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: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материалы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Третьей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Междунар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научн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конф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 : Москва, МГУ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имени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М. В. Ломоносова, 4-5 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декабря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19096B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2008 г</w:t>
              </w:r>
            </w:smartTag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/ Ред.-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сост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С. И. 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Кормилов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– М. : МАКС Пресс, 2008 / С. Н. </w:t>
            </w:r>
            <w:proofErr w:type="spellStart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Руссова</w:t>
            </w:r>
            <w:proofErr w:type="spellEnd"/>
            <w:r w:rsidRPr="0019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С. 128–132.</w:t>
            </w:r>
          </w:p>
        </w:tc>
      </w:tr>
    </w:tbl>
    <w:p w14:paraId="708FC9EE" w14:textId="77777777" w:rsidR="00523D55" w:rsidRPr="0019096B" w:rsidRDefault="00523D55" w:rsidP="00523D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5742A2ED" w14:textId="77777777" w:rsidR="00523D55" w:rsidRPr="00510C22" w:rsidRDefault="00523D55" w:rsidP="00523D55">
      <w:pPr>
        <w:widowControl w:val="0"/>
        <w:spacing w:after="0" w:line="240" w:lineRule="auto"/>
        <w:ind w:firstLine="709"/>
        <w:jc w:val="center"/>
        <w:rPr>
          <w:rFonts w:ascii="Times New Roman Полужирный" w:eastAsia="Calibri" w:hAnsi="Times New Roman Полужирный" w:cs="Times New Roman"/>
          <w:b/>
          <w:caps/>
          <w:sz w:val="24"/>
          <w:szCs w:val="24"/>
          <w:lang w:val="uk-UA"/>
        </w:rPr>
      </w:pPr>
      <w:r w:rsidRPr="00510C22">
        <w:rPr>
          <w:rFonts w:ascii="Times New Roman Полужирный" w:eastAsia="Calibri" w:hAnsi="Times New Roman Полужирный" w:cs="Times New Roman"/>
          <w:b/>
          <w:caps/>
          <w:sz w:val="24"/>
          <w:szCs w:val="24"/>
          <w:lang w:val="uk-UA"/>
        </w:rPr>
        <w:t>Література</w:t>
      </w:r>
    </w:p>
    <w:p w14:paraId="3271347E" w14:textId="77777777" w:rsidR="00523D55" w:rsidRPr="00510C22" w:rsidRDefault="00523D55" w:rsidP="00523D5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3BF789CF" w14:textId="77777777" w:rsidR="00523D55" w:rsidRPr="00510C22" w:rsidRDefault="00523D55" w:rsidP="00523D55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510C22">
        <w:rPr>
          <w:rFonts w:ascii="Times New Roman" w:eastAsia="Calibri" w:hAnsi="Times New Roman" w:cs="Times New Roman"/>
          <w:b/>
          <w:sz w:val="24"/>
          <w:szCs w:val="24"/>
          <w:lang w:val="uk-UA"/>
        </w:rPr>
        <w:t>Основна (базова) література</w:t>
      </w:r>
    </w:p>
    <w:p w14:paraId="226EA158" w14:textId="77777777" w:rsidR="00523D55" w:rsidRPr="00510C22" w:rsidRDefault="00523D55" w:rsidP="00523D55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Антонов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Віл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Сергійович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. Короткий курс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загальної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метеорології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: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Навчальний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посібник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/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В.С.Антонов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. –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Чернівці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: Рута, 2004. – 336 с.</w:t>
      </w:r>
    </w:p>
    <w:p w14:paraId="093069F7" w14:textId="77777777" w:rsidR="00523D55" w:rsidRPr="00510C22" w:rsidRDefault="00523D55" w:rsidP="00523D55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Багров М. В., Боков В. О.,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Черваньов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І. Г.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Землезнавство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– К.: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Либідь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, 2000. – С. 183-195.</w:t>
      </w:r>
    </w:p>
    <w:p w14:paraId="215DD6AA" w14:textId="77777777" w:rsidR="00523D55" w:rsidRPr="00510C22" w:rsidRDefault="00523D55" w:rsidP="00523D55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Біленко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Д.К.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Основи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геології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і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мінералогії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/ Д.К.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Біленко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. – К.: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Вища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школа, 1973. – 256 с.</w:t>
      </w:r>
    </w:p>
    <w:p w14:paraId="2800F87F" w14:textId="77777777" w:rsidR="00523D55" w:rsidRPr="00510C22" w:rsidRDefault="00523D55" w:rsidP="00523D55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Геологія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з основами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геоморфології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: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Навч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.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посіб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. / І.С.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Паранько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, А.О.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Сіворонов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, О.М. Мамедов. –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Кривий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Ріг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: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Мінерал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, 2008. – 373 с.</w:t>
      </w:r>
    </w:p>
    <w:p w14:paraId="4849F794" w14:textId="77777777" w:rsidR="00523D55" w:rsidRPr="00510C22" w:rsidRDefault="00523D55" w:rsidP="00523D55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Гончарова Л.Д.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Клімат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і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загальна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циркуляція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атмосфери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: </w:t>
      </w:r>
      <w:proofErr w:type="gram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[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Навч</w:t>
      </w:r>
      <w:proofErr w:type="spellEnd"/>
      <w:proofErr w:type="gram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.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посібник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] / Гончарова Л.Д.,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Серга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Е.М.,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Школьний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Є.П. — К. : КНТ, 2005. — 251 с.</w:t>
      </w:r>
    </w:p>
    <w:p w14:paraId="58ABC1A1" w14:textId="77777777" w:rsidR="00523D55" w:rsidRPr="00510C22" w:rsidRDefault="00523D55" w:rsidP="00523D55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Гуральник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И.И. Метеорология. — Л.: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Гидрометеоиздат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, 1982. — 334с.</w:t>
      </w:r>
    </w:p>
    <w:p w14:paraId="503027A9" w14:textId="77777777" w:rsidR="00523D55" w:rsidRPr="00510C22" w:rsidRDefault="00523D55" w:rsidP="00523D55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Загальна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геотектоніка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з основами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геодинаміки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/ В.В. Шевчук, В.А. Михайлов та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ін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. – К.: ВПЦ «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Київський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університет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», 2005. – 328 с.</w:t>
      </w:r>
    </w:p>
    <w:p w14:paraId="626E66FE" w14:textId="77777777" w:rsidR="00523D55" w:rsidRPr="00510C22" w:rsidRDefault="00523D55" w:rsidP="00523D55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Іваніна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А.В.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Седиментологія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/ А.В.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Іваніна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. –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Львів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: ВЦ ЛНУ им. И. Франка, 2008. – 144 с.</w:t>
      </w:r>
    </w:p>
    <w:p w14:paraId="40720DFE" w14:textId="77777777" w:rsidR="00523D55" w:rsidRPr="00510C22" w:rsidRDefault="00523D55" w:rsidP="00523D55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Ковальчук М.С.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Геологія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та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геоморфологія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: [конспект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лекцій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] / М.С. Ковальчук, Н.С.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Юдіна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. – К.: НАУ, 2004. – 136 с.</w:t>
      </w:r>
    </w:p>
    <w:p w14:paraId="728F9C71" w14:textId="77777777" w:rsidR="00523D55" w:rsidRPr="00510C22" w:rsidRDefault="00523D55" w:rsidP="00523D55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Мащенко О.М.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Загальне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землезнавство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.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Навчальний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посібник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. – Полтава: ПДПУ, 2010.</w:t>
      </w: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zh-CN"/>
        </w:rPr>
        <w:t xml:space="preserve"> </w:t>
      </w: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– 73 с.</w:t>
      </w:r>
    </w:p>
    <w:p w14:paraId="0A718CB8" w14:textId="77777777" w:rsidR="00523D55" w:rsidRPr="00510C22" w:rsidRDefault="00523D55" w:rsidP="00523D55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Мильков Ф. Н. Общее землеведение. – М.: Высшая школа, 1990. – С. 45-48.</w:t>
      </w:r>
    </w:p>
    <w:p w14:paraId="41303773" w14:textId="77777777" w:rsidR="00523D55" w:rsidRPr="00510C22" w:rsidRDefault="00523D55" w:rsidP="00523D55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C22">
        <w:rPr>
          <w:rFonts w:ascii="Times New Roman" w:hAnsi="Times New Roman" w:cs="Times New Roman"/>
          <w:sz w:val="24"/>
          <w:szCs w:val="24"/>
        </w:rPr>
        <w:t xml:space="preserve">Михайлов В.А. </w:t>
      </w:r>
      <w:proofErr w:type="spellStart"/>
      <w:r w:rsidRPr="00510C22">
        <w:rPr>
          <w:rFonts w:ascii="Times New Roman" w:hAnsi="Times New Roman" w:cs="Times New Roman"/>
          <w:sz w:val="24"/>
          <w:szCs w:val="24"/>
        </w:rPr>
        <w:t>Основи</w:t>
      </w:r>
      <w:proofErr w:type="spellEnd"/>
      <w:r w:rsidRPr="00510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C22">
        <w:rPr>
          <w:rFonts w:ascii="Times New Roman" w:hAnsi="Times New Roman" w:cs="Times New Roman"/>
          <w:sz w:val="24"/>
          <w:szCs w:val="24"/>
        </w:rPr>
        <w:t>геотектоніки</w:t>
      </w:r>
      <w:proofErr w:type="spellEnd"/>
      <w:r w:rsidRPr="00510C2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10C22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510C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10C22">
        <w:rPr>
          <w:rFonts w:ascii="Times New Roman" w:hAnsi="Times New Roman" w:cs="Times New Roman"/>
          <w:sz w:val="24"/>
          <w:szCs w:val="24"/>
        </w:rPr>
        <w:t>посібник</w:t>
      </w:r>
      <w:proofErr w:type="spellEnd"/>
      <w:r w:rsidRPr="00510C22">
        <w:rPr>
          <w:rFonts w:ascii="Times New Roman" w:hAnsi="Times New Roman" w:cs="Times New Roman"/>
          <w:sz w:val="24"/>
          <w:szCs w:val="24"/>
        </w:rPr>
        <w:t xml:space="preserve"> / В.А. Михайлов. – К.: КНУ </w:t>
      </w:r>
      <w:proofErr w:type="spellStart"/>
      <w:r w:rsidRPr="00510C22">
        <w:rPr>
          <w:rFonts w:ascii="Times New Roman" w:hAnsi="Times New Roman" w:cs="Times New Roman"/>
          <w:sz w:val="24"/>
          <w:szCs w:val="24"/>
        </w:rPr>
        <w:t>ім.Т</w:t>
      </w:r>
      <w:proofErr w:type="spellEnd"/>
      <w:r w:rsidRPr="00510C22">
        <w:rPr>
          <w:rFonts w:ascii="Times New Roman" w:hAnsi="Times New Roman" w:cs="Times New Roman"/>
          <w:sz w:val="24"/>
          <w:szCs w:val="24"/>
        </w:rPr>
        <w:t>. Шевченка., 2002. – 110с.</w:t>
      </w:r>
    </w:p>
    <w:p w14:paraId="71CC10FD" w14:textId="77777777" w:rsidR="00523D55" w:rsidRPr="00510C22" w:rsidRDefault="00523D55" w:rsidP="00523D55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proofErr w:type="spellStart"/>
      <w:r w:rsidRPr="00510C22">
        <w:rPr>
          <w:rFonts w:ascii="Times New Roman" w:hAnsi="Times New Roman" w:cs="Times New Roman"/>
          <w:sz w:val="24"/>
          <w:szCs w:val="24"/>
        </w:rPr>
        <w:t>Молявко</w:t>
      </w:r>
      <w:proofErr w:type="spellEnd"/>
      <w:r w:rsidRPr="00510C22">
        <w:rPr>
          <w:rFonts w:ascii="Times New Roman" w:hAnsi="Times New Roman" w:cs="Times New Roman"/>
          <w:sz w:val="24"/>
          <w:szCs w:val="24"/>
        </w:rPr>
        <w:t xml:space="preserve"> В.Г. </w:t>
      </w:r>
      <w:proofErr w:type="spellStart"/>
      <w:r w:rsidRPr="00510C22">
        <w:rPr>
          <w:rFonts w:ascii="Times New Roman" w:hAnsi="Times New Roman" w:cs="Times New Roman"/>
          <w:sz w:val="24"/>
          <w:szCs w:val="24"/>
        </w:rPr>
        <w:t>Петрографія</w:t>
      </w:r>
      <w:proofErr w:type="spellEnd"/>
      <w:r w:rsidRPr="00510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C22">
        <w:rPr>
          <w:rFonts w:ascii="Times New Roman" w:hAnsi="Times New Roman" w:cs="Times New Roman"/>
          <w:sz w:val="24"/>
          <w:szCs w:val="24"/>
        </w:rPr>
        <w:t>магматичних</w:t>
      </w:r>
      <w:proofErr w:type="spellEnd"/>
      <w:r w:rsidRPr="00510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C22">
        <w:rPr>
          <w:rFonts w:ascii="Times New Roman" w:hAnsi="Times New Roman" w:cs="Times New Roman"/>
          <w:sz w:val="24"/>
          <w:szCs w:val="24"/>
        </w:rPr>
        <w:t>порід</w:t>
      </w:r>
      <w:proofErr w:type="spellEnd"/>
      <w:r w:rsidRPr="00510C2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10C22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510C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10C22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510C22">
        <w:rPr>
          <w:rFonts w:ascii="Times New Roman" w:hAnsi="Times New Roman" w:cs="Times New Roman"/>
          <w:sz w:val="24"/>
          <w:szCs w:val="24"/>
        </w:rPr>
        <w:t xml:space="preserve">. / В.Г. </w:t>
      </w:r>
      <w:proofErr w:type="spellStart"/>
      <w:r w:rsidRPr="00510C22">
        <w:rPr>
          <w:rFonts w:ascii="Times New Roman" w:hAnsi="Times New Roman" w:cs="Times New Roman"/>
          <w:sz w:val="24"/>
          <w:szCs w:val="24"/>
        </w:rPr>
        <w:t>Молявко</w:t>
      </w:r>
      <w:proofErr w:type="spellEnd"/>
      <w:r w:rsidRPr="00510C22">
        <w:rPr>
          <w:rFonts w:ascii="Times New Roman" w:hAnsi="Times New Roman" w:cs="Times New Roman"/>
          <w:sz w:val="24"/>
          <w:szCs w:val="24"/>
        </w:rPr>
        <w:t>, 102 Г.Г. Павлов. – К.: ВПЦ «</w:t>
      </w:r>
      <w:proofErr w:type="spellStart"/>
      <w:r w:rsidRPr="00510C22">
        <w:rPr>
          <w:rFonts w:ascii="Times New Roman" w:hAnsi="Times New Roman" w:cs="Times New Roman"/>
          <w:sz w:val="24"/>
          <w:szCs w:val="24"/>
        </w:rPr>
        <w:t>Київський</w:t>
      </w:r>
      <w:proofErr w:type="spellEnd"/>
      <w:r w:rsidRPr="00510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C22">
        <w:rPr>
          <w:rFonts w:ascii="Times New Roman" w:hAnsi="Times New Roman" w:cs="Times New Roman"/>
          <w:sz w:val="24"/>
          <w:szCs w:val="24"/>
        </w:rPr>
        <w:t>університет</w:t>
      </w:r>
      <w:proofErr w:type="spellEnd"/>
      <w:r w:rsidRPr="00510C22">
        <w:rPr>
          <w:rFonts w:ascii="Times New Roman" w:hAnsi="Times New Roman" w:cs="Times New Roman"/>
          <w:sz w:val="24"/>
          <w:szCs w:val="24"/>
        </w:rPr>
        <w:t>», 2002. – 210 с</w:t>
      </w:r>
    </w:p>
    <w:p w14:paraId="3CB4AE6D" w14:textId="77777777" w:rsidR="00523D55" w:rsidRPr="00510C22" w:rsidRDefault="00523D55" w:rsidP="00523D55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Неклюкова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Н. П. Общее землеведение. – Ч. 1. – М.: Просвещение, 1976.</w:t>
      </w:r>
    </w:p>
    <w:p w14:paraId="7A945074" w14:textId="77777777" w:rsidR="00523D55" w:rsidRPr="00510C22" w:rsidRDefault="00523D55" w:rsidP="00523D55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Олійник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Я. Б.,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Федорищак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Р.П.,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Шищенко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П. Г.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Загальне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землезнавство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. К.: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Знання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lastRenderedPageBreak/>
        <w:t xml:space="preserve">–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Прес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, 2003. – С. 55-69.</w:t>
      </w:r>
    </w:p>
    <w:p w14:paraId="26DF6F93" w14:textId="77777777" w:rsidR="00523D55" w:rsidRPr="00510C22" w:rsidRDefault="00523D55" w:rsidP="00523D55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Павлов Г.Г.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Основи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літології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: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Посібник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/ Г.Г. Павлов, А.П.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Гожик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. – К.: КНУ, 2009. – 342 с.</w:t>
      </w:r>
    </w:p>
    <w:p w14:paraId="64C81093" w14:textId="77777777" w:rsidR="00523D55" w:rsidRPr="00510C22" w:rsidRDefault="00523D55" w:rsidP="00523D55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Павлов Г.Г.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Петрографія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метаморфічних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порід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: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Навчальний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посібник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/ Г.Г. Павлов, В.Г.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Молявко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. – К.: ВПЦ «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Київський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університет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», 2003. – 159 с.</w:t>
      </w:r>
    </w:p>
    <w:p w14:paraId="6A30BDC1" w14:textId="77777777" w:rsidR="00523D55" w:rsidRPr="00510C22" w:rsidRDefault="00523D55" w:rsidP="00523D55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Павлов Г.Г.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Петрографія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: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Підручник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/ Г.Г. Павлов. – К.: ВПЦ «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Київський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університет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», 2000. – 252 с.</w:t>
      </w:r>
    </w:p>
    <w:p w14:paraId="6AEC7398" w14:textId="77777777" w:rsidR="00523D55" w:rsidRPr="00510C22" w:rsidRDefault="00523D55" w:rsidP="00523D55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Свинко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Й.М.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Геологія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: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Підручник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/ Й.М.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Свинко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, М.Я.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Сивий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. – К.: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Либідь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,</w:t>
      </w: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zh-CN"/>
        </w:rPr>
        <w:t xml:space="preserve"> </w:t>
      </w: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2003. – 480 с.</w:t>
      </w:r>
    </w:p>
    <w:p w14:paraId="0C1B904C" w14:textId="77777777" w:rsidR="00523D55" w:rsidRPr="00510C22" w:rsidRDefault="00523D55" w:rsidP="00523D55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Сельський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В.П.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Основи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четвертинної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геології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: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Навч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.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посіб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. /</w:t>
      </w: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zh-CN"/>
        </w:rPr>
        <w:t xml:space="preserve"> </w:t>
      </w: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В.П.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Сельський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. –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Івано-Франківськ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, 2007. – 297 с.</w:t>
      </w:r>
    </w:p>
    <w:p w14:paraId="187B73AD" w14:textId="77777777" w:rsidR="00523D55" w:rsidRPr="00510C22" w:rsidRDefault="00523D55" w:rsidP="00523D55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Сивий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М.Я.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Геологія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. Практикум / М.Я.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Сивий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, И.М.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Свинко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. – К.: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Либідь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,</w:t>
      </w: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zh-CN"/>
        </w:rPr>
        <w:t xml:space="preserve"> </w:t>
      </w: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2006. – 248 с.</w:t>
      </w:r>
    </w:p>
    <w:p w14:paraId="531172F0" w14:textId="77777777" w:rsidR="00523D55" w:rsidRPr="00510C22" w:rsidRDefault="00523D55" w:rsidP="00523D55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Фоменко А. Н.,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Хихлуха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В. И. Общая физическая география и геоморфология. – М.: Недра, 1987. – С. 14-16.</w:t>
      </w:r>
    </w:p>
    <w:p w14:paraId="5F7338C7" w14:textId="77777777" w:rsidR="00523D55" w:rsidRPr="00510C22" w:rsidRDefault="00523D55" w:rsidP="00523D55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Хромов С.П. Метеорология и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климатологія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: Учебник /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С.П.Хромов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,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М.А.Петросянц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. – </w:t>
      </w:r>
      <w:proofErr w:type="gram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М.:МГУ</w:t>
      </w:r>
      <w:proofErr w:type="gram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, 2001. – 528 с.</w:t>
      </w:r>
    </w:p>
    <w:p w14:paraId="62561118" w14:textId="77777777" w:rsidR="00523D55" w:rsidRPr="00510C22" w:rsidRDefault="00523D55" w:rsidP="00523D55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Чернюк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Г.В.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Метеорологія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і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кліматологія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/ Г.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Чернюк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, В. Лихолат. —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Тернопіль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: «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Підручники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і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посібники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», 2005. — 112 с.</w:t>
      </w:r>
    </w:p>
    <w:p w14:paraId="1ADAA7A7" w14:textId="77777777" w:rsidR="00523D55" w:rsidRDefault="00523D55" w:rsidP="00523D5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515E74A7" w14:textId="77777777" w:rsidR="00523D55" w:rsidRPr="00510C22" w:rsidRDefault="00523D55" w:rsidP="00523D5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10C22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Додаткова</w:t>
      </w:r>
    </w:p>
    <w:p w14:paraId="2FAE1358" w14:textId="77777777" w:rsidR="00523D55" w:rsidRPr="00510C22" w:rsidRDefault="00523D55" w:rsidP="00523D55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Алисов Б.П.,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Полтораус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М.И. Климатология. — М.: Наука, 1985. — 264с.</w:t>
      </w:r>
    </w:p>
    <w:p w14:paraId="4428E74B" w14:textId="77777777" w:rsidR="00523D55" w:rsidRPr="00510C22" w:rsidRDefault="00523D55" w:rsidP="00523D55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Лантух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Г.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Всесвіт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та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його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будова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//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Краєзнавство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.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Географія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. Туризм. — 2002.— №4.— С.12-13.</w:t>
      </w:r>
    </w:p>
    <w:p w14:paraId="703DF74B" w14:textId="77777777" w:rsidR="00523D55" w:rsidRPr="00510C22" w:rsidRDefault="00523D55" w:rsidP="00523D55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Моргунов В.К. Основы метеорологи, климатологии. Метеорологические приборы и методы наблюдений: учебник /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В.К.Моргунов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. –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Ростов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/Д.: Феникс. – Новосибирск: Сибирское соглашение, 2005. – 331 с.</w:t>
      </w:r>
    </w:p>
    <w:p w14:paraId="1444EA4A" w14:textId="77777777" w:rsidR="00523D55" w:rsidRPr="00510C22" w:rsidRDefault="00523D55" w:rsidP="00523D55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Паранько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І.С.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Основи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історичної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геології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: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Навч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.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посіб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. / І.С.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Паранько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. –</w:t>
      </w: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zh-CN"/>
        </w:rPr>
        <w:t xml:space="preserve">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Кривий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Ріг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: Вид. центр КТУ, 2008. – 149 с.</w:t>
      </w:r>
    </w:p>
    <w:p w14:paraId="32DCDE0B" w14:textId="77777777" w:rsidR="00523D55" w:rsidRPr="00510C22" w:rsidRDefault="00523D55" w:rsidP="00523D55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Пчелiнцев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В.О.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Кристалографія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,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кристалохімія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та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мінералогія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/ В.О.</w:t>
      </w: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zh-CN"/>
        </w:rPr>
        <w:t xml:space="preserve">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Пчелінцев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. –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Суми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: Вид-во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СумДУ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, 2007. – 232 с.</w:t>
      </w:r>
    </w:p>
    <w:p w14:paraId="5E3F1892" w14:textId="77777777" w:rsidR="00523D55" w:rsidRPr="00510C22" w:rsidRDefault="00523D55" w:rsidP="00523D55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Смірнова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Г.Я.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Термінологічний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словник з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дисципліни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«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Геологія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і</w:t>
      </w: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zh-CN"/>
        </w:rPr>
        <w:t xml:space="preserve">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геоморфологія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» / Г.Я.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Смірнов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. –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Кривий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Ріг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: ДВНЗ «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Криворізький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zh-CN"/>
        </w:rPr>
        <w:t xml:space="preserve">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національний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університет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», 2012. – 124 с.</w:t>
      </w:r>
    </w:p>
    <w:p w14:paraId="359E8B4E" w14:textId="77777777" w:rsidR="00523D55" w:rsidRPr="00510C22" w:rsidRDefault="00523D55" w:rsidP="00523D55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Смішко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Р.М. Структурна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геологія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та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основи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геологічного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картування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: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Навч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.</w:t>
      </w: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zh-CN"/>
        </w:rPr>
        <w:t xml:space="preserve">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посіб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. / Р.М.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Смішко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–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Львів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: ЛНУ, 2007. – 119с.</w:t>
      </w:r>
    </w:p>
    <w:p w14:paraId="1E530941" w14:textId="77777777" w:rsidR="00523D55" w:rsidRPr="00510C22" w:rsidRDefault="00523D55" w:rsidP="00523D55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Судакова С.С. Общее землеведение. – М.: Недра, 1987. – С. 22-29.</w:t>
      </w:r>
    </w:p>
    <w:p w14:paraId="7296B4E3" w14:textId="77777777" w:rsidR="00523D55" w:rsidRPr="00510C22" w:rsidRDefault="00523D55" w:rsidP="00523D55">
      <w:pPr>
        <w:pStyle w:val="a4"/>
        <w:widowControl w:val="0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Тихоненко Д.Г.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Геологія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з основами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мінералогії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: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Навч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.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посібник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/ Д.Г.</w:t>
      </w: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zh-CN"/>
        </w:rPr>
        <w:t xml:space="preserve"> </w:t>
      </w: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Тихоненко, В.В.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Дегтярьов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, М.А.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Щуковський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та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ін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.; [За ред. д-ра с. -г. наук,</w:t>
      </w: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zh-CN"/>
        </w:rPr>
        <w:t xml:space="preserve"> </w:t>
      </w: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проф. Д. Г. Тихоненка]. – К.: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Вища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освіта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, 2003. — 287 с.: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іл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.</w:t>
      </w: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cr/>
      </w:r>
      <w:r w:rsidRPr="00510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Чирка В.Г. Мінерали і породи земної кори: Довідковий посібник / В.Г. Чирка. – К., 2003. – 54 с.</w:t>
      </w:r>
    </w:p>
    <w:p w14:paraId="1AA66419" w14:textId="77777777" w:rsidR="00523D55" w:rsidRPr="00510C22" w:rsidRDefault="00523D55" w:rsidP="00523D55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Федорищак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Р.П.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Загальне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землезнавство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. – К.: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Вища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школа, 1995. – С. 37-51.</w:t>
      </w:r>
    </w:p>
    <w:p w14:paraId="7C5AE1D4" w14:textId="77777777" w:rsidR="00523D55" w:rsidRPr="00510C22" w:rsidRDefault="00523D55" w:rsidP="00523D55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Хромов С.П. Метеорология и климатология / Сергей Петрович Хромов. — Л.: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Гидрометеоиздат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, 1983. — 404 с.</w:t>
      </w:r>
    </w:p>
    <w:p w14:paraId="45967E8C" w14:textId="77777777" w:rsidR="00523D55" w:rsidRPr="00510C22" w:rsidRDefault="00523D55" w:rsidP="00523D55">
      <w:pPr>
        <w:pStyle w:val="a4"/>
        <w:widowControl w:val="0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Чирка В.Г. Практикум з геології / В.Г. Чирка, Н.В. Гавриленко, В.О. Міщенко. – К.: </w:t>
      </w:r>
      <w:r w:rsidRPr="00510C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Вид-во НПУ ім. </w:t>
      </w:r>
      <w:r w:rsidRPr="0051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</w:t>
      </w:r>
      <w:proofErr w:type="spellStart"/>
      <w:r w:rsidRPr="00510C22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Драгоманова</w:t>
      </w:r>
      <w:proofErr w:type="spellEnd"/>
      <w:r w:rsidRPr="0051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2001. – </w:t>
      </w:r>
      <w:proofErr w:type="spellStart"/>
      <w:r w:rsidRPr="00510C2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Частина</w:t>
      </w:r>
      <w:proofErr w:type="spellEnd"/>
      <w:r w:rsidRPr="0051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«</w:t>
      </w:r>
      <w:proofErr w:type="spellStart"/>
      <w:r w:rsidRPr="00510C22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Мінералогія</w:t>
      </w:r>
      <w:proofErr w:type="spellEnd"/>
      <w:r w:rsidRPr="0051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510C2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петрографія</w:t>
      </w:r>
      <w:proofErr w:type="spellEnd"/>
      <w:r w:rsidRPr="00510C22">
        <w:rPr>
          <w:rFonts w:ascii="Times New Roman" w:eastAsia="Times New Roman" w:hAnsi="Times New Roman" w:cs="Times New Roman"/>
          <w:sz w:val="24"/>
          <w:szCs w:val="24"/>
          <w:lang w:eastAsia="ru-RU"/>
        </w:rPr>
        <w:t>». — 77 с.</w:t>
      </w:r>
    </w:p>
    <w:p w14:paraId="39819681" w14:textId="77777777" w:rsidR="00523D55" w:rsidRPr="00510C22" w:rsidRDefault="00523D55" w:rsidP="00523D55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Шубаев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Л. П. Общее землеведение. М.: Высшая </w:t>
      </w:r>
      <w:proofErr w:type="gram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школа ,</w:t>
      </w:r>
      <w:proofErr w:type="gram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1977. – С. 7-17.</w:t>
      </w:r>
    </w:p>
    <w:p w14:paraId="3B779DF1" w14:textId="77777777" w:rsidR="00523D55" w:rsidRPr="00510C22" w:rsidRDefault="00523D55" w:rsidP="00523D55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6F30089" w14:textId="77777777" w:rsidR="00523D55" w:rsidRPr="00510C22" w:rsidRDefault="00523D55" w:rsidP="00523D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ar-SA"/>
        </w:rPr>
      </w:pPr>
      <w:r w:rsidRPr="00510C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ar-SA"/>
        </w:rPr>
        <w:t>Інформаційні ресурси</w:t>
      </w:r>
    </w:p>
    <w:p w14:paraId="63688DBD" w14:textId="77777777" w:rsidR="00523D55" w:rsidRPr="00510C22" w:rsidRDefault="00523D55" w:rsidP="00523D5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zh-CN"/>
        </w:rPr>
      </w:pPr>
    </w:p>
    <w:p w14:paraId="3D12832C" w14:textId="77777777" w:rsidR="00523D55" w:rsidRPr="00510C22" w:rsidRDefault="00523D55" w:rsidP="00523D55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zh-CN"/>
        </w:rPr>
      </w:pP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zh-CN"/>
        </w:rPr>
        <w:t>Інтеративна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zh-CN"/>
        </w:rPr>
        <w:t xml:space="preserve"> геологічна карта України //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Державн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zh-CN"/>
        </w:rPr>
        <w:t>е</w:t>
      </w: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науково-виробнич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zh-CN"/>
        </w:rPr>
        <w:t>е</w:t>
      </w: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підприємство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zh-CN"/>
        </w:rPr>
        <w:t>«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Геоінформ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України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zh-CN"/>
        </w:rPr>
        <w:t xml:space="preserve">» </w:t>
      </w:r>
      <w:r w:rsidRPr="00510C22">
        <w:rPr>
          <w:lang w:eastAsia="zh-CN"/>
        </w:rPr>
        <w:sym w:font="Symbol" w:char="F05B"/>
      </w: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Электронный ресурс</w:t>
      </w:r>
      <w:r w:rsidRPr="00510C22">
        <w:rPr>
          <w:lang w:eastAsia="zh-CN"/>
        </w:rPr>
        <w:sym w:font="Symbol" w:char="F05D"/>
      </w: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. – Режим доступу:</w:t>
      </w: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zh-CN"/>
        </w:rPr>
        <w:t xml:space="preserve"> </w:t>
      </w:r>
      <w:hyperlink r:id="rId6" w:history="1">
        <w:r w:rsidRPr="00510C22">
          <w:rPr>
            <w:rStyle w:val="a5"/>
            <w:rFonts w:ascii="Times New Roman" w:eastAsia="Calibri" w:hAnsi="Times New Roman" w:cs="Times New Roman"/>
            <w:bCs/>
            <w:sz w:val="24"/>
            <w:szCs w:val="24"/>
            <w:lang w:val="uk-UA" w:eastAsia="zh-CN"/>
          </w:rPr>
          <w:t>http://geoinf.kiev.ua/wp/Interaktyvna-heolohichna-karta-Ukrayiny.htm</w:t>
        </w:r>
      </w:hyperlink>
    </w:p>
    <w:p w14:paraId="0A3EFDF6" w14:textId="77777777" w:rsidR="00523D55" w:rsidRPr="00510C22" w:rsidRDefault="00523D55" w:rsidP="00523D55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zh-CN"/>
        </w:rPr>
      </w:pP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zh-CN"/>
        </w:rPr>
        <w:t xml:space="preserve">Карта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zh-CN"/>
        </w:rPr>
        <w:t>грунтів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zh-CN"/>
        </w:rPr>
        <w:t xml:space="preserve"> України </w:t>
      </w:r>
      <w:r w:rsidRPr="00510C22">
        <w:rPr>
          <w:lang w:eastAsia="zh-CN"/>
        </w:rPr>
        <w:sym w:font="Symbol" w:char="F05B"/>
      </w: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Электронный ресурс</w:t>
      </w:r>
      <w:r w:rsidRPr="00510C22">
        <w:rPr>
          <w:lang w:eastAsia="zh-CN"/>
        </w:rPr>
        <w:sym w:font="Symbol" w:char="F05D"/>
      </w: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. – Режим доступу:</w:t>
      </w:r>
      <w:r w:rsidRPr="00510C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7" w:history="1">
        <w:r w:rsidRPr="00510C22">
          <w:rPr>
            <w:rStyle w:val="a5"/>
            <w:rFonts w:ascii="Times New Roman" w:eastAsia="Calibri" w:hAnsi="Times New Roman" w:cs="Times New Roman"/>
            <w:bCs/>
            <w:sz w:val="24"/>
            <w:szCs w:val="24"/>
            <w:lang w:val="uk-UA" w:eastAsia="zh-CN"/>
          </w:rPr>
          <w:t>https://superagronom.com/karty/karta-gruntiv-ukrainy</w:t>
        </w:r>
      </w:hyperlink>
    </w:p>
    <w:p w14:paraId="2DA18B14" w14:textId="77777777" w:rsidR="00523D55" w:rsidRPr="00510C22" w:rsidRDefault="00523D55" w:rsidP="00523D55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zh-CN"/>
        </w:rPr>
      </w:pP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zh-CN"/>
        </w:rPr>
        <w:t xml:space="preserve">Картограма //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Державн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zh-CN"/>
        </w:rPr>
        <w:t>е</w:t>
      </w: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науково-виробнич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zh-CN"/>
        </w:rPr>
        <w:t>е</w:t>
      </w: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підприємство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zh-CN"/>
        </w:rPr>
        <w:t>«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Геоінформ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України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zh-CN"/>
        </w:rPr>
        <w:t xml:space="preserve">» </w:t>
      </w:r>
      <w:r w:rsidRPr="00510C22">
        <w:rPr>
          <w:lang w:eastAsia="zh-CN"/>
        </w:rPr>
        <w:sym w:font="Symbol" w:char="F05B"/>
      </w: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Электронный ресурс</w:t>
      </w:r>
      <w:r w:rsidRPr="00510C22">
        <w:rPr>
          <w:lang w:eastAsia="zh-CN"/>
        </w:rPr>
        <w:sym w:font="Symbol" w:char="F05D"/>
      </w: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. – Режим доступу:</w:t>
      </w: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zh-CN"/>
        </w:rPr>
        <w:t xml:space="preserve"> </w:t>
      </w:r>
      <w:hyperlink r:id="rId8" w:history="1">
        <w:r w:rsidRPr="00510C22">
          <w:rPr>
            <w:rStyle w:val="a5"/>
            <w:rFonts w:ascii="Times New Roman" w:eastAsia="Calibri" w:hAnsi="Times New Roman" w:cs="Times New Roman"/>
            <w:bCs/>
            <w:sz w:val="24"/>
            <w:szCs w:val="24"/>
            <w:lang w:val="uk-UA" w:eastAsia="zh-CN"/>
          </w:rPr>
          <w:t>http://geoinf.kiev.ua/wp/kartograma.htm</w:t>
        </w:r>
      </w:hyperlink>
    </w:p>
    <w:p w14:paraId="29614766" w14:textId="77777777" w:rsidR="00523D55" w:rsidRPr="00510C22" w:rsidRDefault="00523D55" w:rsidP="00523D55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zh-CN"/>
        </w:rPr>
      </w:pP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zh-CN"/>
        </w:rPr>
        <w:t>К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артографический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сервис для рыбаков и</w:t>
      </w: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zh-CN"/>
        </w:rPr>
        <w:t xml:space="preserve"> </w:t>
      </w: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яхтсменов</w:t>
      </w: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zh-CN"/>
        </w:rPr>
        <w:t xml:space="preserve"> // </w:t>
      </w: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zh-CN"/>
        </w:rPr>
        <w:t>Multimaps</w:t>
      </w: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510C22">
        <w:rPr>
          <w:lang w:eastAsia="zh-CN"/>
        </w:rPr>
        <w:sym w:font="Symbol" w:char="F05B"/>
      </w: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Электронный ресурс</w:t>
      </w:r>
      <w:r w:rsidRPr="00510C22">
        <w:rPr>
          <w:lang w:eastAsia="zh-CN"/>
        </w:rPr>
        <w:sym w:font="Symbol" w:char="F05D"/>
      </w: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. – Режим доступу:</w:t>
      </w:r>
      <w:r w:rsidRPr="00510C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9" w:history="1">
        <w:r w:rsidRPr="00510C22">
          <w:rPr>
            <w:rStyle w:val="a5"/>
            <w:rFonts w:ascii="Times New Roman" w:eastAsia="Calibri" w:hAnsi="Times New Roman" w:cs="Times New Roman"/>
            <w:bCs/>
            <w:sz w:val="24"/>
            <w:szCs w:val="24"/>
            <w:lang w:val="uk-UA" w:eastAsia="zh-CN"/>
          </w:rPr>
          <w:t>https://multimaps.ru</w:t>
        </w:r>
      </w:hyperlink>
    </w:p>
    <w:p w14:paraId="13FCD253" w14:textId="77777777" w:rsidR="00523D55" w:rsidRPr="00510C22" w:rsidRDefault="00523D55" w:rsidP="00523D55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zh-CN"/>
        </w:rPr>
      </w:pP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zh-CN"/>
        </w:rPr>
        <w:t xml:space="preserve">Навігаційні карти приморських, морських і річкових територій // </w:t>
      </w: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zh-CN"/>
        </w:rPr>
        <w:t>Navionics</w:t>
      </w: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zh-CN"/>
        </w:rPr>
        <w:t xml:space="preserve"> </w:t>
      </w:r>
      <w:r w:rsidRPr="00510C22">
        <w:rPr>
          <w:lang w:eastAsia="zh-CN"/>
        </w:rPr>
        <w:sym w:font="Symbol" w:char="F05B"/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zh-CN"/>
        </w:rPr>
        <w:t>Электронный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zh-CN"/>
        </w:rPr>
        <w:t xml:space="preserve"> ресурс</w:t>
      </w:r>
      <w:r w:rsidRPr="00510C22">
        <w:rPr>
          <w:lang w:eastAsia="zh-CN"/>
        </w:rPr>
        <w:sym w:font="Symbol" w:char="F05D"/>
      </w: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zh-CN"/>
        </w:rPr>
        <w:t xml:space="preserve">. – Режим доступу: </w:t>
      </w:r>
      <w:hyperlink r:id="rId10" w:history="1">
        <w:r w:rsidRPr="00510C22">
          <w:rPr>
            <w:rStyle w:val="a5"/>
            <w:rFonts w:ascii="Times New Roman" w:eastAsia="Calibri" w:hAnsi="Times New Roman" w:cs="Times New Roman"/>
            <w:bCs/>
            <w:sz w:val="24"/>
            <w:szCs w:val="24"/>
            <w:lang w:val="uk-UA" w:eastAsia="zh-CN"/>
          </w:rPr>
          <w:t>https://www.navionics.com/fin/charts</w:t>
        </w:r>
      </w:hyperlink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zh-CN"/>
        </w:rPr>
        <w:t xml:space="preserve"> </w:t>
      </w:r>
    </w:p>
    <w:p w14:paraId="651D6B74" w14:textId="77777777" w:rsidR="00523D55" w:rsidRPr="00510C22" w:rsidRDefault="00523D55" w:rsidP="00523D55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Паранько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І.С.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Загальна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геологія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/ </w:t>
      </w:r>
      <w:r w:rsidRPr="00510C22">
        <w:rPr>
          <w:lang w:eastAsia="zh-CN"/>
        </w:rPr>
        <w:sym w:font="Symbol" w:char="F05B"/>
      </w: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Электронный ресурс</w:t>
      </w:r>
      <w:r w:rsidRPr="00510C22">
        <w:rPr>
          <w:lang w:eastAsia="zh-CN"/>
        </w:rPr>
        <w:sym w:font="Symbol" w:char="F05D"/>
      </w: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/ І.С.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Паранько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, А.О.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Сіворонов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, В.Д.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Євтєхов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. – Режим доступу: </w:t>
      </w:r>
      <w:hyperlink r:id="rId11" w:history="1">
        <w:r w:rsidRPr="00510C22">
          <w:rPr>
            <w:rStyle w:val="a5"/>
            <w:rFonts w:ascii="Times New Roman" w:eastAsia="Calibri" w:hAnsi="Times New Roman" w:cs="Times New Roman"/>
            <w:bCs/>
            <w:sz w:val="24"/>
            <w:szCs w:val="24"/>
            <w:lang w:eastAsia="zh-CN"/>
          </w:rPr>
          <w:t>http://old.geology.lnu.edu.ua/GEO/E-books/Sivoronov_gengeo/Gen_geology-Sivoronov.htm</w:t>
        </w:r>
      </w:hyperlink>
    </w:p>
    <w:p w14:paraId="34B02EE9" w14:textId="77777777" w:rsidR="00523D55" w:rsidRPr="00510C22" w:rsidRDefault="00523D55" w:rsidP="00523D55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zh-CN"/>
        </w:rPr>
      </w:pP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zh-CN"/>
        </w:rPr>
        <w:t xml:space="preserve">Програмне забезпечення </w:t>
      </w:r>
      <w:r w:rsidRPr="00510C22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510C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10C22">
        <w:rPr>
          <w:rFonts w:ascii="Times New Roman" w:hAnsi="Times New Roman" w:cs="Times New Roman"/>
          <w:sz w:val="24"/>
          <w:szCs w:val="24"/>
          <w:lang w:val="en-US"/>
        </w:rPr>
        <w:t>Earth</w:t>
      </w:r>
      <w:r w:rsidRPr="00510C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10C22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510C22">
        <w:rPr>
          <w:lang w:eastAsia="zh-CN"/>
        </w:rPr>
        <w:sym w:font="Symbol" w:char="F05B"/>
      </w: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Электронный ресурс</w:t>
      </w:r>
      <w:r w:rsidRPr="00510C22">
        <w:rPr>
          <w:lang w:eastAsia="zh-CN"/>
        </w:rPr>
        <w:sym w:font="Symbol" w:char="F05D"/>
      </w: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. – Режим доступу: </w:t>
      </w:r>
      <w:hyperlink r:id="rId12" w:anchor="earth-pro" w:history="1">
        <w:r w:rsidRPr="00510C22">
          <w:rPr>
            <w:rStyle w:val="a5"/>
            <w:rFonts w:ascii="Times New Roman" w:eastAsia="Calibri" w:hAnsi="Times New Roman" w:cs="Times New Roman"/>
            <w:bCs/>
            <w:sz w:val="24"/>
            <w:szCs w:val="24"/>
            <w:lang w:val="uk-UA" w:eastAsia="zh-CN"/>
          </w:rPr>
          <w:t>https://www.google.com/intl/uk/earth/versions/#earth-pro</w:t>
        </w:r>
      </w:hyperlink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zh-CN"/>
        </w:rPr>
        <w:t xml:space="preserve"> </w:t>
      </w:r>
    </w:p>
    <w:p w14:paraId="66047E74" w14:textId="77777777" w:rsidR="00523D55" w:rsidRPr="00510C22" w:rsidRDefault="00523D55" w:rsidP="00523D55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zh-CN"/>
        </w:rPr>
      </w:pP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zh-CN"/>
        </w:rPr>
        <w:t xml:space="preserve">Професійний додаток погоди </w:t>
      </w: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zh-CN"/>
        </w:rPr>
        <w:t>Windy</w:t>
      </w: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510C22">
        <w:rPr>
          <w:lang w:eastAsia="zh-CN"/>
        </w:rPr>
        <w:sym w:font="Symbol" w:char="F05B"/>
      </w: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Электронный ресурс</w:t>
      </w:r>
      <w:r w:rsidRPr="00510C22">
        <w:rPr>
          <w:lang w:eastAsia="zh-CN"/>
        </w:rPr>
        <w:sym w:font="Symbol" w:char="F05D"/>
      </w: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. – Режим доступу: </w:t>
      </w:r>
      <w:hyperlink r:id="rId13" w:history="1">
        <w:r w:rsidRPr="00510C22">
          <w:rPr>
            <w:rStyle w:val="a5"/>
            <w:rFonts w:ascii="Times New Roman" w:eastAsia="Calibri" w:hAnsi="Times New Roman" w:cs="Times New Roman"/>
            <w:bCs/>
            <w:sz w:val="24"/>
            <w:szCs w:val="24"/>
            <w:lang w:val="uk-UA" w:eastAsia="zh-CN"/>
          </w:rPr>
          <w:t>https://www.windy.com/uk/-Температура-temp?temp,46.656,32.618,5,i:pressure</w:t>
        </w:r>
      </w:hyperlink>
    </w:p>
    <w:p w14:paraId="557411DD" w14:textId="77777777" w:rsidR="00523D55" w:rsidRDefault="00523D55" w:rsidP="00523D55">
      <w:pPr>
        <w:pStyle w:val="a4"/>
        <w:widowControl w:val="0"/>
        <w:numPr>
          <w:ilvl w:val="0"/>
          <w:numId w:val="8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10C22">
        <w:rPr>
          <w:rFonts w:ascii="Times New Roman" w:hAnsi="Times New Roman" w:cs="Times New Roman"/>
          <w:sz w:val="24"/>
          <w:szCs w:val="24"/>
          <w:lang w:val="uk-UA"/>
        </w:rPr>
        <w:t>Сімченко</w:t>
      </w:r>
      <w:proofErr w:type="spellEnd"/>
      <w:r w:rsidRPr="00510C22">
        <w:rPr>
          <w:rFonts w:ascii="Times New Roman" w:hAnsi="Times New Roman" w:cs="Times New Roman"/>
          <w:sz w:val="24"/>
          <w:szCs w:val="24"/>
          <w:lang w:val="uk-UA"/>
        </w:rPr>
        <w:t xml:space="preserve"> С.В. Робота з програмним забезпеченням </w:t>
      </w:r>
      <w:r w:rsidRPr="00510C22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510C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10C22">
        <w:rPr>
          <w:rFonts w:ascii="Times New Roman" w:hAnsi="Times New Roman" w:cs="Times New Roman"/>
          <w:sz w:val="24"/>
          <w:szCs w:val="24"/>
          <w:lang w:val="en-US"/>
        </w:rPr>
        <w:t>Earth</w:t>
      </w:r>
      <w:r w:rsidRPr="00510C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10C22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510C22">
        <w:rPr>
          <w:rFonts w:eastAsia="Calibri"/>
          <w:bCs/>
          <w:color w:val="000000"/>
          <w:lang w:eastAsia="zh-CN"/>
        </w:rPr>
        <w:sym w:font="Symbol" w:char="F05B"/>
      </w: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Электронный ресурс</w:t>
      </w:r>
      <w:r w:rsidRPr="00510C22">
        <w:rPr>
          <w:rFonts w:eastAsia="Calibri"/>
          <w:bCs/>
          <w:color w:val="000000"/>
          <w:lang w:eastAsia="zh-CN"/>
        </w:rPr>
        <w:sym w:font="Symbol" w:char="F05D"/>
      </w: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/ </w:t>
      </w: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zh-CN"/>
        </w:rPr>
        <w:t xml:space="preserve">С.В.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zh-CN"/>
        </w:rPr>
        <w:t>Сімченко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. – Режим доступу:</w:t>
      </w:r>
      <w:r w:rsidRPr="00510C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14" w:history="1">
        <w:r w:rsidRPr="001660E1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https://www.youtube.com/channel/UCtTkU8gsolxjLaFV65XYMhA?view_as=subscriber</w:t>
        </w:r>
      </w:hyperlink>
      <w:r w:rsidRPr="00510C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60DE3070" w14:textId="77777777" w:rsidR="00523D55" w:rsidRPr="00510C22" w:rsidRDefault="00523D55" w:rsidP="00523D55">
      <w:pPr>
        <w:pStyle w:val="a4"/>
        <w:widowControl w:val="0"/>
        <w:numPr>
          <w:ilvl w:val="0"/>
          <w:numId w:val="9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hyperlink r:id="rId15" w:history="1">
        <w:r w:rsidRPr="00510C22">
          <w:rPr>
            <w:rStyle w:val="a5"/>
            <w:rFonts w:ascii="Times New Roman" w:hAnsi="Times New Roman" w:cs="Times New Roman"/>
            <w:bCs/>
            <w:sz w:val="24"/>
            <w:szCs w:val="24"/>
            <w:lang w:val="uk-UA"/>
          </w:rPr>
          <w:t>https://www.youtube.com/watch?v=4N2UkQzqzYs</w:t>
        </w:r>
      </w:hyperlink>
    </w:p>
    <w:p w14:paraId="46F51AC5" w14:textId="77777777" w:rsidR="00523D55" w:rsidRPr="00510C22" w:rsidRDefault="00523D55" w:rsidP="00523D55">
      <w:pPr>
        <w:pStyle w:val="a4"/>
        <w:widowControl w:val="0"/>
        <w:numPr>
          <w:ilvl w:val="0"/>
          <w:numId w:val="9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hyperlink r:id="rId16" w:history="1">
        <w:r w:rsidRPr="00510C22">
          <w:rPr>
            <w:rStyle w:val="a5"/>
            <w:rFonts w:ascii="Times New Roman" w:hAnsi="Times New Roman" w:cs="Times New Roman"/>
            <w:bCs/>
            <w:sz w:val="24"/>
            <w:szCs w:val="24"/>
            <w:lang w:val="uk-UA"/>
          </w:rPr>
          <w:t>https://www.youtube.com/watch?v=CDxtBxRTH0c&amp;t=4s</w:t>
        </w:r>
      </w:hyperlink>
    </w:p>
    <w:p w14:paraId="4410C87D" w14:textId="77777777" w:rsidR="00523D55" w:rsidRPr="00510C22" w:rsidRDefault="00523D55" w:rsidP="00523D55">
      <w:pPr>
        <w:pStyle w:val="a4"/>
        <w:widowControl w:val="0"/>
        <w:numPr>
          <w:ilvl w:val="0"/>
          <w:numId w:val="9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hyperlink r:id="rId17" w:history="1">
        <w:r w:rsidRPr="00510C22">
          <w:rPr>
            <w:rStyle w:val="a5"/>
            <w:rFonts w:ascii="Times New Roman" w:hAnsi="Times New Roman" w:cs="Times New Roman"/>
            <w:bCs/>
            <w:sz w:val="24"/>
            <w:szCs w:val="24"/>
            <w:lang w:val="uk-UA"/>
          </w:rPr>
          <w:t>https://www.youtube.com/watch?v=g2FsKWemyK8</w:t>
        </w:r>
      </w:hyperlink>
    </w:p>
    <w:p w14:paraId="52E843D8" w14:textId="77777777" w:rsidR="00523D55" w:rsidRPr="00510C22" w:rsidRDefault="00523D55" w:rsidP="00523D55">
      <w:pPr>
        <w:pStyle w:val="a4"/>
        <w:widowControl w:val="0"/>
        <w:numPr>
          <w:ilvl w:val="0"/>
          <w:numId w:val="9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hyperlink r:id="rId18" w:history="1">
        <w:r w:rsidRPr="00510C22">
          <w:rPr>
            <w:rStyle w:val="a5"/>
            <w:rFonts w:ascii="Times New Roman" w:hAnsi="Times New Roman" w:cs="Times New Roman"/>
            <w:bCs/>
            <w:sz w:val="24"/>
            <w:szCs w:val="24"/>
            <w:lang w:val="uk-UA"/>
          </w:rPr>
          <w:t>https://www.youtube.com/watch?v=IcQgSdGL6-g</w:t>
        </w:r>
      </w:hyperlink>
    </w:p>
    <w:p w14:paraId="337F868B" w14:textId="77777777" w:rsidR="00523D55" w:rsidRPr="00510C22" w:rsidRDefault="00523D55" w:rsidP="00523D55">
      <w:pPr>
        <w:pStyle w:val="a4"/>
        <w:widowControl w:val="0"/>
        <w:numPr>
          <w:ilvl w:val="0"/>
          <w:numId w:val="9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hyperlink r:id="rId19" w:history="1">
        <w:r w:rsidRPr="00510C22">
          <w:rPr>
            <w:rStyle w:val="a5"/>
            <w:rFonts w:ascii="Times New Roman" w:hAnsi="Times New Roman" w:cs="Times New Roman"/>
            <w:bCs/>
            <w:sz w:val="24"/>
            <w:szCs w:val="24"/>
            <w:lang w:val="uk-UA"/>
          </w:rPr>
          <w:t>https://www.youtube.com/watch?v=tgJ7tWNhaxA&amp;t=422s</w:t>
        </w:r>
      </w:hyperlink>
    </w:p>
    <w:p w14:paraId="3E594A81" w14:textId="77777777" w:rsidR="00523D55" w:rsidRPr="00510C22" w:rsidRDefault="00523D55" w:rsidP="00523D55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zh-CN"/>
        </w:rPr>
      </w:pP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zh-CN"/>
        </w:rPr>
        <w:t>Ста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рые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карты онлайн //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ЭтоМесто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510C22">
        <w:rPr>
          <w:lang w:eastAsia="zh-CN"/>
        </w:rPr>
        <w:sym w:font="Symbol" w:char="F05B"/>
      </w: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Электронный ресурс</w:t>
      </w:r>
      <w:r w:rsidRPr="00510C22">
        <w:rPr>
          <w:lang w:eastAsia="zh-CN"/>
        </w:rPr>
        <w:sym w:font="Symbol" w:char="F05D"/>
      </w: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. – Режим доступу: </w:t>
      </w:r>
      <w:hyperlink r:id="rId20" w:history="1">
        <w:r w:rsidRPr="00510C22">
          <w:rPr>
            <w:rStyle w:val="a5"/>
            <w:rFonts w:ascii="Times New Roman" w:eastAsia="Calibri" w:hAnsi="Times New Roman" w:cs="Times New Roman"/>
            <w:bCs/>
            <w:sz w:val="24"/>
            <w:szCs w:val="24"/>
            <w:lang w:val="uk-UA" w:eastAsia="zh-CN"/>
          </w:rPr>
          <w:t>http://www.etomesto.ru/ukraine/</w:t>
        </w:r>
      </w:hyperlink>
    </w:p>
    <w:p w14:paraId="028BFFB3" w14:textId="77777777" w:rsidR="00523D55" w:rsidRPr="00510C22" w:rsidRDefault="00523D55" w:rsidP="00523D55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zh-CN"/>
        </w:rPr>
      </w:pP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zh-CN"/>
        </w:rPr>
        <w:t xml:space="preserve">Цифрові карти //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Державн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zh-CN"/>
        </w:rPr>
        <w:t>е</w:t>
      </w: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науково-виробнич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zh-CN"/>
        </w:rPr>
        <w:t>е</w:t>
      </w: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підприємство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zh-CN"/>
        </w:rPr>
        <w:t>«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Геоінформ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України</w:t>
      </w:r>
      <w:proofErr w:type="spellEnd"/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zh-CN"/>
        </w:rPr>
        <w:t xml:space="preserve">» </w:t>
      </w:r>
      <w:r w:rsidRPr="00510C22">
        <w:rPr>
          <w:lang w:eastAsia="zh-CN"/>
        </w:rPr>
        <w:sym w:font="Symbol" w:char="F05B"/>
      </w: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Электронный ресурс</w:t>
      </w:r>
      <w:r w:rsidRPr="00510C22">
        <w:rPr>
          <w:lang w:eastAsia="zh-CN"/>
        </w:rPr>
        <w:sym w:font="Symbol" w:char="F05D"/>
      </w: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. – Режим доступу:</w:t>
      </w:r>
      <w:r w:rsidRPr="00510C22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zh-CN"/>
        </w:rPr>
        <w:t xml:space="preserve"> </w:t>
      </w:r>
      <w:hyperlink r:id="rId21" w:history="1">
        <w:r w:rsidRPr="00510C22">
          <w:rPr>
            <w:rStyle w:val="a5"/>
            <w:rFonts w:ascii="Times New Roman" w:eastAsia="Calibri" w:hAnsi="Times New Roman" w:cs="Times New Roman"/>
            <w:bCs/>
            <w:sz w:val="24"/>
            <w:szCs w:val="24"/>
            <w:lang w:val="uk-UA" w:eastAsia="zh-CN"/>
          </w:rPr>
          <w:t>http://geoinf.kiev.ua/informatsiyni-tekhnolohiyi/tsyfrovi-karty/</w:t>
        </w:r>
      </w:hyperlink>
    </w:p>
    <w:p w14:paraId="4FDD186B" w14:textId="77777777" w:rsidR="00523D55" w:rsidRPr="0019096B" w:rsidRDefault="00523D55" w:rsidP="00523D55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ar-SA"/>
        </w:rPr>
      </w:pPr>
    </w:p>
    <w:p w14:paraId="2058DCBE" w14:textId="6FFEA905" w:rsidR="00D73575" w:rsidRPr="00523D55" w:rsidRDefault="00D73575" w:rsidP="00D73575">
      <w:pPr>
        <w:rPr>
          <w:lang w:val="uk-UA"/>
        </w:rPr>
      </w:pPr>
    </w:p>
    <w:p w14:paraId="75083707" w14:textId="77777777" w:rsidR="00613DAE" w:rsidRDefault="00613DAE"/>
    <w:sectPr w:rsidR="00613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080602D"/>
    <w:multiLevelType w:val="hybridMultilevel"/>
    <w:tmpl w:val="A65FA6C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56029B"/>
    <w:multiLevelType w:val="hybridMultilevel"/>
    <w:tmpl w:val="536A6E78"/>
    <w:lvl w:ilvl="0" w:tplc="8B106ED4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815" w:hanging="360"/>
      </w:pPr>
    </w:lvl>
    <w:lvl w:ilvl="2" w:tplc="0C00001B" w:tentative="1">
      <w:start w:val="1"/>
      <w:numFmt w:val="lowerRoman"/>
      <w:lvlText w:val="%3."/>
      <w:lvlJc w:val="right"/>
      <w:pPr>
        <w:ind w:left="2535" w:hanging="180"/>
      </w:pPr>
    </w:lvl>
    <w:lvl w:ilvl="3" w:tplc="0C00000F" w:tentative="1">
      <w:start w:val="1"/>
      <w:numFmt w:val="decimal"/>
      <w:lvlText w:val="%4."/>
      <w:lvlJc w:val="left"/>
      <w:pPr>
        <w:ind w:left="3255" w:hanging="360"/>
      </w:pPr>
    </w:lvl>
    <w:lvl w:ilvl="4" w:tplc="0C000019" w:tentative="1">
      <w:start w:val="1"/>
      <w:numFmt w:val="lowerLetter"/>
      <w:lvlText w:val="%5."/>
      <w:lvlJc w:val="left"/>
      <w:pPr>
        <w:ind w:left="3975" w:hanging="360"/>
      </w:pPr>
    </w:lvl>
    <w:lvl w:ilvl="5" w:tplc="0C00001B" w:tentative="1">
      <w:start w:val="1"/>
      <w:numFmt w:val="lowerRoman"/>
      <w:lvlText w:val="%6."/>
      <w:lvlJc w:val="right"/>
      <w:pPr>
        <w:ind w:left="4695" w:hanging="180"/>
      </w:pPr>
    </w:lvl>
    <w:lvl w:ilvl="6" w:tplc="0C00000F" w:tentative="1">
      <w:start w:val="1"/>
      <w:numFmt w:val="decimal"/>
      <w:lvlText w:val="%7."/>
      <w:lvlJc w:val="left"/>
      <w:pPr>
        <w:ind w:left="5415" w:hanging="360"/>
      </w:pPr>
    </w:lvl>
    <w:lvl w:ilvl="7" w:tplc="0C000019" w:tentative="1">
      <w:start w:val="1"/>
      <w:numFmt w:val="lowerLetter"/>
      <w:lvlText w:val="%8."/>
      <w:lvlJc w:val="left"/>
      <w:pPr>
        <w:ind w:left="6135" w:hanging="360"/>
      </w:pPr>
    </w:lvl>
    <w:lvl w:ilvl="8" w:tplc="0C00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169E60D4"/>
    <w:multiLevelType w:val="hybridMultilevel"/>
    <w:tmpl w:val="6240B756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52197"/>
    <w:multiLevelType w:val="hybridMultilevel"/>
    <w:tmpl w:val="CFEC46D4"/>
    <w:lvl w:ilvl="0" w:tplc="1C6A8B20">
      <w:numFmt w:val="bullet"/>
      <w:lvlText w:val="−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5F2A19BA"/>
    <w:multiLevelType w:val="hybridMultilevel"/>
    <w:tmpl w:val="42701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2423A"/>
    <w:multiLevelType w:val="hybridMultilevel"/>
    <w:tmpl w:val="C1625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4701B8"/>
    <w:multiLevelType w:val="hybridMultilevel"/>
    <w:tmpl w:val="3D2C2B76"/>
    <w:lvl w:ilvl="0" w:tplc="1C6A8B20"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77F41D9D"/>
    <w:multiLevelType w:val="hybridMultilevel"/>
    <w:tmpl w:val="8A00CC0A"/>
    <w:lvl w:ilvl="0" w:tplc="056C7C7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680C30"/>
    <w:multiLevelType w:val="hybridMultilevel"/>
    <w:tmpl w:val="70AAB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575"/>
    <w:rsid w:val="00523D55"/>
    <w:rsid w:val="00613DAE"/>
    <w:rsid w:val="00D7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B2AC61"/>
  <w15:chartTrackingRefBased/>
  <w15:docId w15:val="{EDF846D5-AEA5-4CCC-952A-FCB8FD568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57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357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357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23D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oinf.kiev.ua/wp/kartograma.htm" TargetMode="External"/><Relationship Id="rId13" Type="http://schemas.openxmlformats.org/officeDocument/2006/relationships/hyperlink" Target="https://www.windy.com/uk/-&#1058;&#1077;&#1084;&#1087;&#1077;&#1088;&#1072;&#1090;&#1091;&#1088;&#1072;-temp?temp,46.656,32.618,5,i:pressure" TargetMode="External"/><Relationship Id="rId18" Type="http://schemas.openxmlformats.org/officeDocument/2006/relationships/hyperlink" Target="https://www.youtube.com/watch?v=IcQgSdGL6-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geoinf.kiev.ua/informatsiyni-tekhnolohiyi/tsyfrovi-karty/" TargetMode="External"/><Relationship Id="rId7" Type="http://schemas.openxmlformats.org/officeDocument/2006/relationships/hyperlink" Target="https://superagronom.com/karty/karta-gruntiv-ukrainy" TargetMode="External"/><Relationship Id="rId12" Type="http://schemas.openxmlformats.org/officeDocument/2006/relationships/hyperlink" Target="https://www.google.com/intl/uk/earth/versions/" TargetMode="External"/><Relationship Id="rId17" Type="http://schemas.openxmlformats.org/officeDocument/2006/relationships/hyperlink" Target="https://www.youtube.com/watch?v=g2FsKWemyK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CDxtBxRTH0c&amp;t=4s" TargetMode="External"/><Relationship Id="rId20" Type="http://schemas.openxmlformats.org/officeDocument/2006/relationships/hyperlink" Target="http://www.etomesto.ru/ukrain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eoinf.kiev.ua/wp/Interaktyvna-heolohichna-karta-Ukrayiny.htm" TargetMode="External"/><Relationship Id="rId11" Type="http://schemas.openxmlformats.org/officeDocument/2006/relationships/hyperlink" Target="http://old.geology.lnu.edu.ua/GEO/E-books/Sivoronov_gengeo/Gen_geology-Sivoronov.htm" TargetMode="External"/><Relationship Id="rId5" Type="http://schemas.openxmlformats.org/officeDocument/2006/relationships/hyperlink" Target="http://www.kastopravda.ru./kastalia/europe/slovarmk.htm" TargetMode="External"/><Relationship Id="rId15" Type="http://schemas.openxmlformats.org/officeDocument/2006/relationships/hyperlink" Target="https://www.youtube.com/watch?v=4N2UkQzqzY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navionics.com/fin/charts" TargetMode="External"/><Relationship Id="rId19" Type="http://schemas.openxmlformats.org/officeDocument/2006/relationships/hyperlink" Target="https://www.youtube.com/watch?v=tgJ7tWNhaxA&amp;t=422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ltimaps.ru" TargetMode="External"/><Relationship Id="rId14" Type="http://schemas.openxmlformats.org/officeDocument/2006/relationships/hyperlink" Target="https://www.youtube.com/channel/UCtTkU8gsolxjLaFV65XYMhA?view_as=subscribe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3879</Words>
  <Characters>22115</Characters>
  <Application>Microsoft Office Word</Application>
  <DocSecurity>0</DocSecurity>
  <Lines>184</Lines>
  <Paragraphs>51</Paragraphs>
  <ScaleCrop>false</ScaleCrop>
  <Company/>
  <LinksUpToDate>false</LinksUpToDate>
  <CharactersWithSpaces>25943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Кундельчук Оксана Петрівна</dc:creator>
  <cp:keywords/>
  <dc:description/>
  <cp:lastModifiedBy>Кундельчук Оксана Петрівна</cp:lastModifiedBy>
  <cp:revision>2</cp:revision>
  <dcterms:created xsi:type="dcterms:W3CDTF">2020-05-29T11:28:00Z</dcterms:created>
  <dcterms:modified xsi:type="dcterms:W3CDTF">2020-05-29T11:28:00Z</dcterms:modified>
</cp:coreProperties>
</file>